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A5D3B" w14:textId="24BB084A" w:rsidR="001E29A4" w:rsidRPr="00B30395" w:rsidRDefault="001E29A4" w:rsidP="00126F0B">
      <w:pPr>
        <w:pStyle w:val="Title"/>
        <w:tabs>
          <w:tab w:val="left" w:pos="9450"/>
        </w:tabs>
        <w:spacing w:line="360" w:lineRule="auto"/>
        <w:ind w:left="0" w:right="9"/>
        <w:rPr>
          <w:rFonts w:ascii="GHEA Grapalat" w:hAnsi="GHEA Grapalat"/>
          <w:color w:val="4472C4"/>
          <w:sz w:val="48"/>
          <w:szCs w:val="48"/>
        </w:rPr>
      </w:pPr>
    </w:p>
    <w:p w14:paraId="3639C5B1" w14:textId="33E76BF8" w:rsidR="0023456B" w:rsidRPr="00B30395" w:rsidRDefault="0023456B" w:rsidP="00126F0B">
      <w:pPr>
        <w:pStyle w:val="Title"/>
        <w:tabs>
          <w:tab w:val="left" w:pos="9450"/>
        </w:tabs>
        <w:spacing w:line="360" w:lineRule="auto"/>
        <w:ind w:left="0" w:right="9"/>
        <w:rPr>
          <w:rFonts w:ascii="GHEA Grapalat" w:hAnsi="GHEA Grapalat"/>
          <w:color w:val="4472C4"/>
          <w:sz w:val="48"/>
          <w:szCs w:val="48"/>
        </w:rPr>
      </w:pPr>
      <w:r w:rsidRPr="00B30395">
        <w:rPr>
          <w:rFonts w:ascii="GHEA Grapalat" w:hAnsi="GHEA Grapalat"/>
          <w:b w:val="0"/>
          <w:noProof/>
          <w:sz w:val="22"/>
          <w:szCs w:val="22"/>
          <w:lang w:val="en-US"/>
        </w:rPr>
        <w:drawing>
          <wp:inline distT="0" distB="0" distL="0" distR="0" wp14:anchorId="5025E33B" wp14:editId="090B236D">
            <wp:extent cx="2057400" cy="20574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A3AE7" w14:textId="6AB69B37" w:rsidR="0023456B" w:rsidRPr="00B30395" w:rsidRDefault="0023456B" w:rsidP="00126F0B">
      <w:pPr>
        <w:pStyle w:val="Title"/>
        <w:tabs>
          <w:tab w:val="left" w:pos="9450"/>
        </w:tabs>
        <w:spacing w:line="360" w:lineRule="auto"/>
        <w:ind w:left="0" w:right="9"/>
        <w:rPr>
          <w:rFonts w:ascii="GHEA Grapalat" w:hAnsi="GHEA Grapalat"/>
          <w:color w:val="4472C4"/>
          <w:sz w:val="48"/>
          <w:szCs w:val="48"/>
        </w:rPr>
      </w:pPr>
    </w:p>
    <w:p w14:paraId="5D15DB14" w14:textId="77777777" w:rsidR="0023456B" w:rsidRPr="00B30395" w:rsidRDefault="0023456B" w:rsidP="00126F0B">
      <w:pPr>
        <w:pStyle w:val="Title"/>
        <w:tabs>
          <w:tab w:val="left" w:pos="9450"/>
        </w:tabs>
        <w:spacing w:line="360" w:lineRule="auto"/>
        <w:ind w:left="0" w:right="9"/>
        <w:rPr>
          <w:rFonts w:ascii="GHEA Grapalat" w:hAnsi="GHEA Grapalat"/>
          <w:color w:val="4472C4"/>
          <w:sz w:val="48"/>
          <w:szCs w:val="48"/>
        </w:rPr>
      </w:pPr>
    </w:p>
    <w:p w14:paraId="67B8ED4A" w14:textId="77777777" w:rsidR="00B307F7" w:rsidRDefault="001E29A4" w:rsidP="00126F0B">
      <w:pPr>
        <w:pStyle w:val="Title"/>
        <w:tabs>
          <w:tab w:val="left" w:pos="9450"/>
        </w:tabs>
        <w:spacing w:line="360" w:lineRule="auto"/>
        <w:ind w:left="0" w:right="9"/>
        <w:rPr>
          <w:rFonts w:ascii="GHEA Grapalat" w:hAnsi="GHEA Grapalat"/>
          <w:color w:val="4472C4"/>
          <w:sz w:val="48"/>
          <w:szCs w:val="48"/>
        </w:rPr>
      </w:pPr>
      <w:r w:rsidRPr="00B30395">
        <w:rPr>
          <w:rFonts w:ascii="GHEA Grapalat" w:hAnsi="GHEA Grapalat"/>
          <w:color w:val="4472C4"/>
          <w:sz w:val="48"/>
          <w:szCs w:val="48"/>
        </w:rPr>
        <w:t>ՄԻԱՎ</w:t>
      </w:r>
      <w:r w:rsidRPr="00B30395">
        <w:rPr>
          <w:rFonts w:ascii="GHEA Grapalat" w:eastAsia="Trebuchet MS" w:hAnsi="GHEA Grapalat" w:cs="Trebuchet MS"/>
          <w:color w:val="4472C4"/>
          <w:sz w:val="48"/>
          <w:szCs w:val="48"/>
        </w:rPr>
        <w:t>/</w:t>
      </w:r>
      <w:r w:rsidRPr="00B30395">
        <w:rPr>
          <w:rFonts w:ascii="GHEA Grapalat" w:hAnsi="GHEA Grapalat"/>
          <w:color w:val="4472C4"/>
          <w:sz w:val="48"/>
          <w:szCs w:val="48"/>
        </w:rPr>
        <w:t>ՁԻԱՀ</w:t>
      </w:r>
      <w:r w:rsidRPr="00B30395">
        <w:rPr>
          <w:rFonts w:ascii="GHEA Grapalat" w:eastAsia="Trebuchet MS" w:hAnsi="GHEA Grapalat" w:cs="Trebuchet MS"/>
          <w:color w:val="4472C4"/>
          <w:sz w:val="48"/>
          <w:szCs w:val="48"/>
        </w:rPr>
        <w:t>-</w:t>
      </w:r>
      <w:r w:rsidRPr="00B30395">
        <w:rPr>
          <w:rFonts w:ascii="GHEA Grapalat" w:hAnsi="GHEA Grapalat"/>
          <w:color w:val="4472C4"/>
          <w:sz w:val="48"/>
          <w:szCs w:val="48"/>
        </w:rPr>
        <w:t>Ի ԻՐԱՎԻՃԱԿԱՅԻՆ</w:t>
      </w:r>
      <w:r w:rsidR="00B307F7">
        <w:rPr>
          <w:rFonts w:ascii="GHEA Grapalat" w:hAnsi="GHEA Grapalat"/>
          <w:color w:val="4472C4"/>
          <w:sz w:val="48"/>
          <w:szCs w:val="48"/>
          <w:lang w:val="hy-AM"/>
        </w:rPr>
        <w:t xml:space="preserve"> </w:t>
      </w:r>
      <w:r w:rsidRPr="00B30395">
        <w:rPr>
          <w:rFonts w:ascii="GHEA Grapalat" w:hAnsi="GHEA Grapalat"/>
          <w:color w:val="4472C4"/>
          <w:sz w:val="48"/>
          <w:szCs w:val="48"/>
        </w:rPr>
        <w:t xml:space="preserve">ՎԵՐԼՈՒԾՈՒԹՅՈՒՆ </w:t>
      </w:r>
    </w:p>
    <w:p w14:paraId="3B677E3F" w14:textId="5C028519" w:rsidR="001E29A4" w:rsidRPr="00B30395" w:rsidRDefault="001E29A4" w:rsidP="00126F0B">
      <w:pPr>
        <w:pStyle w:val="Title"/>
        <w:tabs>
          <w:tab w:val="left" w:pos="9450"/>
        </w:tabs>
        <w:spacing w:line="360" w:lineRule="auto"/>
        <w:ind w:left="0" w:right="9"/>
        <w:rPr>
          <w:rFonts w:ascii="GHEA Grapalat" w:eastAsia="Trebuchet MS" w:hAnsi="GHEA Grapalat" w:cs="Trebuchet MS"/>
          <w:sz w:val="48"/>
          <w:szCs w:val="48"/>
        </w:rPr>
      </w:pPr>
      <w:r w:rsidRPr="00B30395">
        <w:rPr>
          <w:rFonts w:ascii="GHEA Grapalat" w:hAnsi="GHEA Grapalat"/>
          <w:color w:val="4472C4"/>
          <w:sz w:val="48"/>
          <w:szCs w:val="48"/>
        </w:rPr>
        <w:t xml:space="preserve">ՀԱՅԱՍՏԱՆԻ ՀԱՆՐԱՊԵՏՈՒԹՅՈՒՆ </w:t>
      </w:r>
      <w:r w:rsidRPr="00B30395">
        <w:rPr>
          <w:rFonts w:ascii="GHEA Grapalat" w:eastAsia="Trebuchet MS" w:hAnsi="GHEA Grapalat" w:cs="Trebuchet MS"/>
          <w:color w:val="4472C4"/>
          <w:spacing w:val="-4"/>
          <w:sz w:val="48"/>
          <w:szCs w:val="48"/>
        </w:rPr>
        <w:t>2023</w:t>
      </w:r>
    </w:p>
    <w:p w14:paraId="0C62FA40" w14:textId="0B679C13" w:rsidR="001E29A4" w:rsidRPr="00B30395" w:rsidRDefault="001E29A4" w:rsidP="00126F0B">
      <w:pPr>
        <w:pStyle w:val="BodyText"/>
        <w:tabs>
          <w:tab w:val="left" w:pos="9450"/>
        </w:tabs>
        <w:spacing w:line="360" w:lineRule="auto"/>
        <w:jc w:val="center"/>
        <w:rPr>
          <w:rFonts w:ascii="GHEA Grapalat" w:hAnsi="GHEA Grapalat"/>
          <w:b/>
          <w:sz w:val="48"/>
          <w:szCs w:val="48"/>
        </w:rPr>
      </w:pPr>
    </w:p>
    <w:p w14:paraId="20DB4DBC" w14:textId="1841EE0E" w:rsidR="001E29A4" w:rsidRPr="00B30395" w:rsidRDefault="001E29A4" w:rsidP="00126F0B">
      <w:pPr>
        <w:pStyle w:val="BodyText"/>
        <w:tabs>
          <w:tab w:val="left" w:pos="9450"/>
        </w:tabs>
        <w:spacing w:line="360" w:lineRule="auto"/>
        <w:jc w:val="center"/>
        <w:rPr>
          <w:rFonts w:ascii="GHEA Grapalat" w:hAnsi="GHEA Grapalat"/>
          <w:b/>
          <w:sz w:val="22"/>
          <w:szCs w:val="22"/>
        </w:rPr>
      </w:pPr>
    </w:p>
    <w:p w14:paraId="76B5F919" w14:textId="3E22218D" w:rsidR="001E29A4" w:rsidRPr="00B30395" w:rsidRDefault="001E29A4" w:rsidP="00126F0B">
      <w:pPr>
        <w:pStyle w:val="BodyText"/>
        <w:tabs>
          <w:tab w:val="left" w:pos="9450"/>
        </w:tabs>
        <w:spacing w:line="360" w:lineRule="auto"/>
        <w:jc w:val="center"/>
        <w:rPr>
          <w:rFonts w:ascii="GHEA Grapalat" w:hAnsi="GHEA Grapalat"/>
          <w:b/>
          <w:sz w:val="22"/>
          <w:szCs w:val="22"/>
        </w:rPr>
      </w:pPr>
    </w:p>
    <w:p w14:paraId="0E46CA5D" w14:textId="04F37A77" w:rsidR="0023456B" w:rsidRPr="0056150C" w:rsidRDefault="0023456B" w:rsidP="0023456B">
      <w:pPr>
        <w:pStyle w:val="BodyText"/>
        <w:tabs>
          <w:tab w:val="left" w:pos="9450"/>
        </w:tabs>
        <w:spacing w:line="360" w:lineRule="auto"/>
        <w:rPr>
          <w:rFonts w:ascii="GHEA Grapalat" w:hAnsi="GHEA Grapalat"/>
          <w:b/>
          <w:sz w:val="22"/>
          <w:szCs w:val="22"/>
        </w:rPr>
      </w:pPr>
    </w:p>
    <w:p w14:paraId="58D06E7F" w14:textId="4F2BD6A0" w:rsidR="009B27BB" w:rsidRPr="00B30395" w:rsidRDefault="009B27BB" w:rsidP="00126F0B">
      <w:pPr>
        <w:pStyle w:val="BodyText"/>
        <w:tabs>
          <w:tab w:val="left" w:pos="9450"/>
        </w:tabs>
        <w:spacing w:line="360" w:lineRule="auto"/>
        <w:jc w:val="center"/>
        <w:rPr>
          <w:rFonts w:ascii="GHEA Grapalat" w:hAnsi="GHEA Grapalat"/>
          <w:b/>
          <w:sz w:val="22"/>
          <w:szCs w:val="22"/>
        </w:rPr>
      </w:pPr>
    </w:p>
    <w:p w14:paraId="5FD5A5D2" w14:textId="22474022" w:rsidR="009B27BB" w:rsidRPr="00B30395" w:rsidRDefault="009B27BB" w:rsidP="00126F0B">
      <w:pPr>
        <w:pStyle w:val="BodyText"/>
        <w:tabs>
          <w:tab w:val="left" w:pos="9450"/>
        </w:tabs>
        <w:spacing w:line="360" w:lineRule="auto"/>
        <w:jc w:val="center"/>
        <w:rPr>
          <w:rFonts w:ascii="GHEA Grapalat" w:hAnsi="GHEA Grapalat"/>
          <w:b/>
          <w:sz w:val="22"/>
          <w:szCs w:val="22"/>
        </w:rPr>
      </w:pPr>
    </w:p>
    <w:p w14:paraId="22741FD6" w14:textId="77777777" w:rsidR="009B27BB" w:rsidRPr="00B30395" w:rsidRDefault="009B27BB" w:rsidP="00126F0B">
      <w:pPr>
        <w:pStyle w:val="BodyText"/>
        <w:tabs>
          <w:tab w:val="left" w:pos="9450"/>
        </w:tabs>
        <w:spacing w:line="360" w:lineRule="auto"/>
        <w:jc w:val="center"/>
        <w:rPr>
          <w:rFonts w:ascii="GHEA Grapalat" w:hAnsi="GHEA Grapalat"/>
          <w:b/>
          <w:sz w:val="22"/>
          <w:szCs w:val="22"/>
        </w:rPr>
      </w:pPr>
    </w:p>
    <w:p w14:paraId="656DD86B" w14:textId="77777777" w:rsidR="001E29A4" w:rsidRPr="00B30395" w:rsidRDefault="001E29A4" w:rsidP="00126F0B">
      <w:pPr>
        <w:tabs>
          <w:tab w:val="left" w:pos="9450"/>
        </w:tabs>
        <w:spacing w:line="360" w:lineRule="auto"/>
        <w:ind w:right="9"/>
        <w:jc w:val="center"/>
        <w:rPr>
          <w:rFonts w:ascii="GHEA Grapalat" w:hAnsi="GHEA Grapalat"/>
          <w:b/>
          <w:bCs/>
          <w:color w:val="4472C4"/>
          <w:w w:val="105"/>
          <w:sz w:val="22"/>
          <w:lang w:val="fr-FR"/>
        </w:rPr>
      </w:pPr>
    </w:p>
    <w:p w14:paraId="68F49651" w14:textId="17B6C6BB" w:rsidR="00F12C76" w:rsidRDefault="001E29A4" w:rsidP="00126F0B">
      <w:pPr>
        <w:tabs>
          <w:tab w:val="left" w:pos="9450"/>
        </w:tabs>
        <w:spacing w:line="360" w:lineRule="auto"/>
        <w:ind w:right="9"/>
        <w:jc w:val="center"/>
        <w:rPr>
          <w:rFonts w:ascii="GHEA Grapalat" w:hAnsi="GHEA Grapalat"/>
          <w:b/>
          <w:bCs/>
          <w:color w:val="4472C4"/>
          <w:spacing w:val="-4"/>
          <w:w w:val="105"/>
          <w:sz w:val="22"/>
        </w:rPr>
      </w:pPr>
      <w:r w:rsidRPr="00B30395">
        <w:rPr>
          <w:rFonts w:ascii="GHEA Grapalat" w:hAnsi="GHEA Grapalat"/>
          <w:b/>
          <w:bCs/>
          <w:color w:val="4472C4"/>
          <w:w w:val="105"/>
          <w:sz w:val="22"/>
        </w:rPr>
        <w:t>ԵՐԵՎԱՆ</w:t>
      </w:r>
      <w:r w:rsidRPr="00B30395">
        <w:rPr>
          <w:rFonts w:ascii="GHEA Grapalat" w:hAnsi="GHEA Grapalat"/>
          <w:b/>
          <w:bCs/>
          <w:color w:val="4472C4"/>
          <w:spacing w:val="16"/>
          <w:w w:val="105"/>
          <w:sz w:val="22"/>
        </w:rPr>
        <w:t xml:space="preserve"> </w:t>
      </w:r>
      <w:r w:rsidRPr="00B30395">
        <w:rPr>
          <w:rFonts w:ascii="GHEA Grapalat" w:hAnsi="GHEA Grapalat"/>
          <w:b/>
          <w:bCs/>
          <w:color w:val="4472C4"/>
          <w:spacing w:val="-4"/>
          <w:w w:val="105"/>
          <w:sz w:val="22"/>
        </w:rPr>
        <w:t>2024</w:t>
      </w:r>
    </w:p>
    <w:p w14:paraId="59F2AC94" w14:textId="77777777" w:rsidR="00032936" w:rsidRPr="00B30395" w:rsidRDefault="00032936" w:rsidP="00126F0B">
      <w:pPr>
        <w:tabs>
          <w:tab w:val="left" w:pos="9450"/>
        </w:tabs>
        <w:spacing w:line="360" w:lineRule="auto"/>
        <w:ind w:right="9"/>
        <w:jc w:val="center"/>
        <w:rPr>
          <w:rFonts w:ascii="GHEA Grapalat" w:hAnsi="GHEA Grapalat"/>
          <w:b/>
          <w:bCs/>
          <w:color w:val="4472C4"/>
          <w:spacing w:val="-4"/>
          <w:w w:val="105"/>
          <w:sz w:val="22"/>
        </w:rPr>
      </w:pPr>
    </w:p>
    <w:p w14:paraId="53110D53" w14:textId="7B4A1B99" w:rsidR="001E29A4" w:rsidRPr="00032936" w:rsidRDefault="001E29A4" w:rsidP="00032936">
      <w:pPr>
        <w:pStyle w:val="Title"/>
        <w:spacing w:line="360" w:lineRule="auto"/>
        <w:rPr>
          <w:rFonts w:ascii="GHEA Grapalat" w:hAnsi="GHEA Grapalat"/>
          <w:w w:val="105"/>
          <w:sz w:val="28"/>
          <w:szCs w:val="28"/>
          <w:lang w:val="hy-AM"/>
        </w:rPr>
      </w:pPr>
      <w:r w:rsidRPr="00B30395">
        <w:rPr>
          <w:rFonts w:ascii="GHEA Grapalat" w:hAnsi="GHEA Grapalat"/>
          <w:w w:val="105"/>
          <w:sz w:val="28"/>
          <w:szCs w:val="28"/>
          <w:lang w:val="hy-AM"/>
        </w:rPr>
        <w:lastRenderedPageBreak/>
        <w:t>ԲՈՎԱՆԴԱԿՈՒԹՅՈՒՆ</w:t>
      </w:r>
    </w:p>
    <w:sdt>
      <w:sdtPr>
        <w:rPr>
          <w:rFonts w:ascii="Times New Roman" w:eastAsiaTheme="minorHAnsi" w:hAnsi="Times New Roman" w:cstheme="minorBidi"/>
          <w:color w:val="auto"/>
          <w:sz w:val="28"/>
          <w:szCs w:val="22"/>
          <w:lang w:val="ru-RU"/>
        </w:rPr>
        <w:id w:val="-150427514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70BBA95" w14:textId="2EECDF63" w:rsidR="009469D4" w:rsidRDefault="009469D4">
          <w:pPr>
            <w:pStyle w:val="TOCHeading"/>
          </w:pPr>
        </w:p>
        <w:p w14:paraId="12B95628" w14:textId="35812619" w:rsidR="00C528EF" w:rsidRDefault="009469D4">
          <w:pPr>
            <w:pStyle w:val="TOC1"/>
            <w:tabs>
              <w:tab w:val="left" w:pos="440"/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2876660" w:history="1">
            <w:r w:rsidR="00C528EF" w:rsidRPr="00A9224D">
              <w:rPr>
                <w:rStyle w:val="Hyperlink"/>
                <w:noProof/>
              </w:rPr>
              <w:t>I.</w:t>
            </w:r>
            <w:r w:rsidR="00C528EF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C528EF" w:rsidRPr="00A9224D">
              <w:rPr>
                <w:rStyle w:val="Hyperlink"/>
                <w:noProof/>
              </w:rPr>
              <w:t>Իրավիճակային վերլուծություն</w:t>
            </w:r>
            <w:r w:rsidR="00C528EF">
              <w:rPr>
                <w:noProof/>
                <w:webHidden/>
              </w:rPr>
              <w:tab/>
            </w:r>
            <w:r w:rsidR="00C528EF">
              <w:rPr>
                <w:noProof/>
                <w:webHidden/>
              </w:rPr>
              <w:fldChar w:fldCharType="begin"/>
            </w:r>
            <w:r w:rsidR="00C528EF">
              <w:rPr>
                <w:noProof/>
                <w:webHidden/>
              </w:rPr>
              <w:instrText xml:space="preserve"> PAGEREF _Toc162876660 \h </w:instrText>
            </w:r>
            <w:r w:rsidR="00C528EF">
              <w:rPr>
                <w:noProof/>
                <w:webHidden/>
              </w:rPr>
            </w:r>
            <w:r w:rsidR="00C528EF">
              <w:rPr>
                <w:noProof/>
                <w:webHidden/>
              </w:rPr>
              <w:fldChar w:fldCharType="separate"/>
            </w:r>
            <w:r w:rsidR="00C528EF">
              <w:rPr>
                <w:noProof/>
                <w:webHidden/>
              </w:rPr>
              <w:t>4</w:t>
            </w:r>
            <w:r w:rsidR="00C528EF">
              <w:rPr>
                <w:noProof/>
                <w:webHidden/>
              </w:rPr>
              <w:fldChar w:fldCharType="end"/>
            </w:r>
          </w:hyperlink>
        </w:p>
        <w:p w14:paraId="6B2AE909" w14:textId="78822FF4" w:rsidR="00C528EF" w:rsidRDefault="00C528EF">
          <w:pPr>
            <w:pStyle w:val="TOC1"/>
            <w:tabs>
              <w:tab w:val="left" w:pos="660"/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62876661" w:history="1">
            <w:r w:rsidRPr="00A9224D">
              <w:rPr>
                <w:rStyle w:val="Hyperlink"/>
                <w:noProof/>
                <w:spacing w:val="-2"/>
                <w:lang w:val="hy-AM"/>
              </w:rPr>
              <w:t>1.1.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A9224D">
              <w:rPr>
                <w:rStyle w:val="Hyperlink"/>
                <w:noProof/>
              </w:rPr>
              <w:t>ՄԻԱՎ/ՁԻԱՀ-ի</w:t>
            </w:r>
            <w:r w:rsidRPr="00A9224D">
              <w:rPr>
                <w:rStyle w:val="Hyperlink"/>
                <w:noProof/>
                <w:spacing w:val="-9"/>
              </w:rPr>
              <w:t xml:space="preserve"> </w:t>
            </w:r>
            <w:r w:rsidRPr="00A9224D">
              <w:rPr>
                <w:rStyle w:val="Hyperlink"/>
                <w:noProof/>
              </w:rPr>
              <w:t>իրավիճակը</w:t>
            </w:r>
            <w:r w:rsidRPr="00A9224D">
              <w:rPr>
                <w:rStyle w:val="Hyperlink"/>
                <w:noProof/>
                <w:spacing w:val="-9"/>
              </w:rPr>
              <w:t xml:space="preserve"> </w:t>
            </w:r>
            <w:r w:rsidRPr="00A9224D">
              <w:rPr>
                <w:rStyle w:val="Hyperlink"/>
                <w:noProof/>
                <w:lang w:val="hy-AM"/>
              </w:rPr>
              <w:t>ՀՀ-ում</w:t>
            </w:r>
            <w:r w:rsidRPr="00A9224D">
              <w:rPr>
                <w:rStyle w:val="Hyperlink"/>
                <w:noProof/>
                <w:spacing w:val="-2"/>
                <w:lang w:val="hy-AM"/>
              </w:rPr>
              <w:t xml:space="preserve"> </w:t>
            </w:r>
            <w:r w:rsidRPr="00A9224D">
              <w:rPr>
                <w:rStyle w:val="Hyperlink"/>
                <w:noProof/>
              </w:rPr>
              <w:t>2023թ.-ի</w:t>
            </w:r>
            <w:r w:rsidRPr="00A9224D">
              <w:rPr>
                <w:rStyle w:val="Hyperlink"/>
                <w:noProof/>
                <w:spacing w:val="-9"/>
              </w:rPr>
              <w:t xml:space="preserve"> </w:t>
            </w:r>
            <w:r w:rsidRPr="00A9224D">
              <w:rPr>
                <w:rStyle w:val="Hyperlink"/>
                <w:noProof/>
              </w:rPr>
              <w:t>դեկտեմբերի</w:t>
            </w:r>
            <w:r w:rsidRPr="00A9224D">
              <w:rPr>
                <w:rStyle w:val="Hyperlink"/>
                <w:noProof/>
                <w:spacing w:val="-8"/>
              </w:rPr>
              <w:t xml:space="preserve"> </w:t>
            </w:r>
            <w:r w:rsidRPr="00A9224D">
              <w:rPr>
                <w:rStyle w:val="Hyperlink"/>
                <w:noProof/>
              </w:rPr>
              <w:t>31-ի</w:t>
            </w:r>
            <w:r w:rsidRPr="00A9224D">
              <w:rPr>
                <w:rStyle w:val="Hyperlink"/>
                <w:noProof/>
                <w:spacing w:val="-9"/>
              </w:rPr>
              <w:t xml:space="preserve"> </w:t>
            </w:r>
            <w:r w:rsidRPr="00A9224D">
              <w:rPr>
                <w:rStyle w:val="Hyperlink"/>
                <w:noProof/>
                <w:spacing w:val="-2"/>
              </w:rPr>
              <w:t>դրությամբ</w:t>
            </w:r>
            <w:r w:rsidRPr="00A9224D">
              <w:rPr>
                <w:rStyle w:val="Hyperlink"/>
                <w:noProof/>
                <w:spacing w:val="-2"/>
                <w:lang w:val="hy-AM"/>
              </w:rPr>
              <w:t>՝</w:t>
            </w:r>
            <w:r w:rsidRPr="00A9224D">
              <w:rPr>
                <w:rStyle w:val="Hyperlink"/>
                <w:noProof/>
                <w:spacing w:val="-2"/>
              </w:rPr>
              <w:t xml:space="preserve"> </w:t>
            </w:r>
            <w:r w:rsidRPr="00A9224D">
              <w:rPr>
                <w:rStyle w:val="Hyperlink"/>
                <w:noProof/>
                <w:spacing w:val="-2"/>
                <w:lang w:val="hy-AM"/>
              </w:rPr>
              <w:t>ՀՀ</w:t>
            </w:r>
            <w:r w:rsidRPr="00A9224D">
              <w:rPr>
                <w:rStyle w:val="Hyperlink"/>
                <w:noProof/>
                <w:spacing w:val="-2"/>
              </w:rPr>
              <w:t xml:space="preserve"> </w:t>
            </w:r>
            <w:r w:rsidRPr="00A9224D">
              <w:rPr>
                <w:rStyle w:val="Hyperlink"/>
                <w:noProof/>
                <w:spacing w:val="-2"/>
                <w:lang w:val="hy-AM"/>
              </w:rPr>
              <w:t>քաղաքացիների շրջանում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_Toc162876661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3AFA6C" w14:textId="3775FFF9" w:rsidR="00C528EF" w:rsidRDefault="00C528EF">
          <w:pPr>
            <w:pStyle w:val="TOC1"/>
            <w:tabs>
              <w:tab w:val="left" w:pos="660"/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62876662" w:history="1">
            <w:r w:rsidRPr="00A9224D">
              <w:rPr>
                <w:rStyle w:val="Hyperlink"/>
                <w:noProof/>
                <w:spacing w:val="-2"/>
              </w:rPr>
              <w:t>1.2.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A9224D">
              <w:rPr>
                <w:rStyle w:val="Hyperlink"/>
                <w:noProof/>
              </w:rPr>
              <w:t>ՄԻԱՎ/ՁԻԱՀ-ի</w:t>
            </w:r>
            <w:r w:rsidRPr="00A9224D">
              <w:rPr>
                <w:rStyle w:val="Hyperlink"/>
                <w:noProof/>
                <w:spacing w:val="-9"/>
              </w:rPr>
              <w:t xml:space="preserve"> </w:t>
            </w:r>
            <w:r w:rsidRPr="00A9224D">
              <w:rPr>
                <w:rStyle w:val="Hyperlink"/>
                <w:noProof/>
              </w:rPr>
              <w:t>իրավիճակը</w:t>
            </w:r>
            <w:r w:rsidRPr="00A9224D">
              <w:rPr>
                <w:rStyle w:val="Hyperlink"/>
                <w:noProof/>
                <w:spacing w:val="-9"/>
              </w:rPr>
              <w:t xml:space="preserve"> </w:t>
            </w:r>
            <w:r w:rsidRPr="00A9224D">
              <w:rPr>
                <w:rStyle w:val="Hyperlink"/>
                <w:noProof/>
              </w:rPr>
              <w:t>ՀՀ-ում,</w:t>
            </w:r>
            <w:r w:rsidRPr="00A9224D">
              <w:rPr>
                <w:rStyle w:val="Hyperlink"/>
                <w:noProof/>
                <w:spacing w:val="-8"/>
              </w:rPr>
              <w:t xml:space="preserve"> </w:t>
            </w:r>
            <w:r w:rsidRPr="00A9224D">
              <w:rPr>
                <w:rStyle w:val="Hyperlink"/>
                <w:noProof/>
              </w:rPr>
              <w:t>2023թ.-ի</w:t>
            </w:r>
            <w:r w:rsidRPr="00A9224D">
              <w:rPr>
                <w:rStyle w:val="Hyperlink"/>
                <w:noProof/>
                <w:spacing w:val="-9"/>
              </w:rPr>
              <w:t xml:space="preserve"> </w:t>
            </w:r>
            <w:r w:rsidRPr="00A9224D">
              <w:rPr>
                <w:rStyle w:val="Hyperlink"/>
                <w:noProof/>
              </w:rPr>
              <w:t>դեկտեմբերի</w:t>
            </w:r>
            <w:r w:rsidRPr="00A9224D">
              <w:rPr>
                <w:rStyle w:val="Hyperlink"/>
                <w:noProof/>
                <w:spacing w:val="-8"/>
              </w:rPr>
              <w:t xml:space="preserve"> </w:t>
            </w:r>
            <w:r w:rsidRPr="00A9224D">
              <w:rPr>
                <w:rStyle w:val="Hyperlink"/>
                <w:noProof/>
              </w:rPr>
              <w:t>31-ի</w:t>
            </w:r>
            <w:r w:rsidRPr="00A9224D">
              <w:rPr>
                <w:rStyle w:val="Hyperlink"/>
                <w:noProof/>
                <w:spacing w:val="-9"/>
              </w:rPr>
              <w:t xml:space="preserve"> </w:t>
            </w:r>
            <w:r w:rsidRPr="00A9224D">
              <w:rPr>
                <w:rStyle w:val="Hyperlink"/>
                <w:noProof/>
                <w:spacing w:val="-2"/>
              </w:rPr>
              <w:t xml:space="preserve">դրությամբ՝ </w:t>
            </w:r>
            <w:r w:rsidRPr="00A9224D">
              <w:rPr>
                <w:rStyle w:val="Hyperlink"/>
                <w:noProof/>
              </w:rPr>
              <w:t>օտարերկրյա</w:t>
            </w:r>
            <w:r w:rsidRPr="00A9224D">
              <w:rPr>
                <w:rStyle w:val="Hyperlink"/>
                <w:noProof/>
                <w:spacing w:val="1"/>
              </w:rPr>
              <w:t xml:space="preserve"> </w:t>
            </w:r>
            <w:r w:rsidRPr="00A9224D">
              <w:rPr>
                <w:rStyle w:val="Hyperlink"/>
                <w:noProof/>
                <w:spacing w:val="-2"/>
              </w:rPr>
              <w:t>քաղաքացիների շրջանում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_Toc162876662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A600B0" w14:textId="7FB37205" w:rsidR="00C528EF" w:rsidRDefault="00C528EF">
          <w:pPr>
            <w:pStyle w:val="TOC1"/>
            <w:tabs>
              <w:tab w:val="left" w:pos="660"/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62876663" w:history="1">
            <w:r w:rsidRPr="00A9224D">
              <w:rPr>
                <w:rStyle w:val="Hyperlink"/>
                <w:noProof/>
              </w:rPr>
              <w:t>1.3.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A9224D">
              <w:rPr>
                <w:rStyle w:val="Hyperlink"/>
                <w:noProof/>
              </w:rPr>
              <w:t>ՄԻԱՎ/ՁԻԱՀ իրավիճակը ՀՀ-ում ՝ 2023թ</w:t>
            </w:r>
            <w:r w:rsidRPr="00A9224D">
              <w:rPr>
                <w:rStyle w:val="Hyperlink"/>
                <w:rFonts w:ascii="Cambria Math" w:hAnsi="Cambria Math" w:cs="Cambria Math"/>
                <w:noProof/>
              </w:rPr>
              <w:t>․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_Toc162876663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7538A7" w14:textId="33112C3E" w:rsidR="00C528EF" w:rsidRDefault="00C528EF">
          <w:pPr>
            <w:pStyle w:val="TOC1"/>
            <w:tabs>
              <w:tab w:val="left" w:pos="660"/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62876664" w:history="1">
            <w:r w:rsidRPr="00A9224D">
              <w:rPr>
                <w:rStyle w:val="Hyperlink"/>
                <w:noProof/>
              </w:rPr>
              <w:t>1.4.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A9224D">
              <w:rPr>
                <w:rStyle w:val="Hyperlink"/>
                <w:noProof/>
              </w:rPr>
              <w:t>ՀՀ-ում հաստատված դեպքերի վերլուծություն՝ 1988-2023թթ</w:t>
            </w:r>
            <w:r w:rsidRPr="00A9224D">
              <w:rPr>
                <w:rStyle w:val="Hyperlink"/>
                <w:rFonts w:ascii="Cambria Math" w:hAnsi="Cambria Math" w:cs="Cambria Math"/>
                <w:noProof/>
              </w:rPr>
              <w:t>․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_Toc162876664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0B3AE8" w14:textId="53E97DE0" w:rsidR="00C528EF" w:rsidRDefault="00C528EF">
          <w:pPr>
            <w:pStyle w:val="TOC1"/>
            <w:tabs>
              <w:tab w:val="left" w:pos="660"/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62876665" w:history="1">
            <w:r w:rsidRPr="00A9224D">
              <w:rPr>
                <w:rStyle w:val="Hyperlink"/>
                <w:noProof/>
              </w:rPr>
              <w:t>1.5.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A9224D">
              <w:rPr>
                <w:rStyle w:val="Hyperlink"/>
                <w:noProof/>
              </w:rPr>
              <w:t>ՄԻԱՎ վարակի գրանցված դեպքերն՝ ըստ ՀՀ մարզերի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_Toc162876665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DFA0C2" w14:textId="105E1F45" w:rsidR="00C528EF" w:rsidRDefault="00C528EF">
          <w:pPr>
            <w:pStyle w:val="TOC1"/>
            <w:tabs>
              <w:tab w:val="left" w:pos="660"/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62876666" w:history="1">
            <w:r w:rsidRPr="00A9224D">
              <w:rPr>
                <w:rStyle w:val="Hyperlink"/>
                <w:noProof/>
              </w:rPr>
              <w:t>II.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A9224D">
              <w:rPr>
                <w:rStyle w:val="Hyperlink"/>
                <w:noProof/>
              </w:rPr>
              <w:t>ՄԻԱՎ/ՁԻԱՀ և բնակչության տարբեր խմբեր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_Toc162876666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272173" w14:textId="151CB30F" w:rsidR="00C528EF" w:rsidRDefault="00C528EF">
          <w:pPr>
            <w:pStyle w:val="TOC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62876667" w:history="1">
            <w:r w:rsidRPr="00A9224D">
              <w:rPr>
                <w:rStyle w:val="Hyperlink"/>
                <w:noProof/>
              </w:rPr>
              <w:t>2.1. ԻԿՎ հետազոտություն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_Toc162876667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3AECB4" w14:textId="11C0F644" w:rsidR="00C528EF" w:rsidRDefault="00C528EF">
          <w:pPr>
            <w:pStyle w:val="TOC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62876668" w:history="1">
            <w:r w:rsidRPr="00A9224D">
              <w:rPr>
                <w:rStyle w:val="Hyperlink"/>
                <w:noProof/>
              </w:rPr>
              <w:t>2.2. ՄԻԱՎ վարակի կանխարգելման, բուժման և խնամքի հաջորդական փուլերի կասկադը խոցելի խմբերի շրջանում (ՀՀ քաղաքացիներ)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_Toc162876668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978A82" w14:textId="34BED046" w:rsidR="00C528EF" w:rsidRDefault="00C528EF">
          <w:pPr>
            <w:pStyle w:val="TOC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62876669" w:history="1">
            <w:r w:rsidRPr="00A9224D">
              <w:rPr>
                <w:rStyle w:val="Hyperlink"/>
                <w:noProof/>
              </w:rPr>
              <w:t>2.3. Խոցելի խմբերի և միգրանտների շրջանում իրականացվող ծրագրային</w:t>
            </w:r>
            <w:r w:rsidRPr="00A9224D">
              <w:rPr>
                <w:rStyle w:val="Hyperlink"/>
                <w:noProof/>
                <w:lang w:val="hy-AM"/>
              </w:rPr>
              <w:t xml:space="preserve"> </w:t>
            </w:r>
            <w:r w:rsidRPr="00A9224D">
              <w:rPr>
                <w:rStyle w:val="Hyperlink"/>
                <w:noProof/>
              </w:rPr>
              <w:t>աշխատանքներ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_Toc162876669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A98440" w14:textId="02884F35" w:rsidR="00C528EF" w:rsidRDefault="00C528EF">
          <w:pPr>
            <w:pStyle w:val="TOC1"/>
            <w:tabs>
              <w:tab w:val="left" w:pos="660"/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62876670" w:history="1">
            <w:r w:rsidRPr="00A9224D">
              <w:rPr>
                <w:rStyle w:val="Hyperlink"/>
                <w:noProof/>
              </w:rPr>
              <w:t>III.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A9224D">
              <w:rPr>
                <w:rStyle w:val="Hyperlink"/>
                <w:noProof/>
              </w:rPr>
              <w:t>ՄԻԱՎ վարակի կանխարգելման, բուժման և խնամքի ծառայություններ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_Toc162876670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438216" w14:textId="38A4A96D" w:rsidR="00C528EF" w:rsidRDefault="00C528EF">
          <w:pPr>
            <w:pStyle w:val="TOC1"/>
            <w:tabs>
              <w:tab w:val="left" w:pos="660"/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62876671" w:history="1">
            <w:r w:rsidRPr="00A9224D">
              <w:rPr>
                <w:rStyle w:val="Hyperlink"/>
                <w:noProof/>
              </w:rPr>
              <w:t>3.1.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A9224D">
              <w:rPr>
                <w:rStyle w:val="Hyperlink"/>
                <w:noProof/>
              </w:rPr>
              <w:t>ՄԻԱՎ վարակի վերաբերյալ խորհրդատվություն և հետազոտություն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_Toc162876671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E26321" w14:textId="40F32FAC" w:rsidR="00C528EF" w:rsidRDefault="00C528EF">
          <w:pPr>
            <w:pStyle w:val="TOC1"/>
            <w:tabs>
              <w:tab w:val="left" w:pos="660"/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62876672" w:history="1">
            <w:r w:rsidRPr="00A9224D">
              <w:rPr>
                <w:rStyle w:val="Hyperlink"/>
                <w:noProof/>
              </w:rPr>
              <w:t>3.2.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A9224D">
              <w:rPr>
                <w:rStyle w:val="Hyperlink"/>
                <w:noProof/>
              </w:rPr>
              <w:t>Մորից երեխային ՄԻԱՎ-ի փոխանցման կանխարգելում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_Toc162876672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01BA5C" w14:textId="5180D5BB" w:rsidR="00C528EF" w:rsidRDefault="00C528EF">
          <w:pPr>
            <w:pStyle w:val="TOC1"/>
            <w:tabs>
              <w:tab w:val="left" w:pos="660"/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62876673" w:history="1">
            <w:r w:rsidRPr="00A9224D">
              <w:rPr>
                <w:rStyle w:val="Hyperlink"/>
                <w:noProof/>
              </w:rPr>
              <w:t>3.3.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A9224D">
              <w:rPr>
                <w:rStyle w:val="Hyperlink"/>
                <w:noProof/>
              </w:rPr>
              <w:t>ՄԻԱՎ վարակի ախտորոշում և դիսպանսերային հսկողություն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_Toc162876673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573F4E" w14:textId="17B424DE" w:rsidR="00C528EF" w:rsidRDefault="00C528EF">
          <w:pPr>
            <w:pStyle w:val="TOC1"/>
            <w:tabs>
              <w:tab w:val="left" w:pos="660"/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62876674" w:history="1">
            <w:r w:rsidRPr="00A9224D">
              <w:rPr>
                <w:rStyle w:val="Hyperlink"/>
                <w:noProof/>
              </w:rPr>
              <w:t>3.4.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A9224D">
              <w:rPr>
                <w:rStyle w:val="Hyperlink"/>
                <w:noProof/>
              </w:rPr>
              <w:t>ՄԻԱՎ վարակով հիվանդների բուժում և բուժման մոնիթորինգ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_Toc162876674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244BAF" w14:textId="1856E03A" w:rsidR="00C528EF" w:rsidRDefault="00C528EF">
          <w:pPr>
            <w:pStyle w:val="TOC1"/>
            <w:tabs>
              <w:tab w:val="left" w:pos="660"/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62876675" w:history="1">
            <w:r w:rsidRPr="00A9224D">
              <w:rPr>
                <w:rStyle w:val="Hyperlink"/>
                <w:noProof/>
              </w:rPr>
              <w:t>3.5.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A9224D">
              <w:rPr>
                <w:rStyle w:val="Hyperlink"/>
                <w:noProof/>
              </w:rPr>
              <w:t>Օպորտունիստական վարակներ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_Toc162876675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7842D5" w14:textId="571E9F56" w:rsidR="00C528EF" w:rsidRDefault="00C528EF">
          <w:pPr>
            <w:pStyle w:val="TOC1"/>
            <w:tabs>
              <w:tab w:val="left" w:pos="660"/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62876676" w:history="1">
            <w:r w:rsidRPr="00A9224D">
              <w:rPr>
                <w:rStyle w:val="Hyperlink"/>
                <w:noProof/>
              </w:rPr>
              <w:t>3.6.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A9224D">
              <w:rPr>
                <w:rStyle w:val="Hyperlink"/>
                <w:noProof/>
              </w:rPr>
              <w:t>Նախակոնտակտային և հետկոնտակտային կանխարգելում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_Toc162876676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A89914" w14:textId="1A770BD7" w:rsidR="00C528EF" w:rsidRDefault="00C528EF">
          <w:pPr>
            <w:pStyle w:val="TOC1"/>
            <w:tabs>
              <w:tab w:val="left" w:pos="660"/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62876677" w:history="1">
            <w:r w:rsidRPr="00A9224D">
              <w:rPr>
                <w:rStyle w:val="Hyperlink"/>
                <w:noProof/>
              </w:rPr>
              <w:t>3.7.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A9224D">
              <w:rPr>
                <w:rStyle w:val="Hyperlink"/>
                <w:noProof/>
                <w:lang w:val="hy-AM"/>
              </w:rPr>
              <w:t>Համավարակներ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_Toc162876677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018A18" w14:textId="35057AD8" w:rsidR="009469D4" w:rsidRDefault="009469D4">
          <w:r>
            <w:rPr>
              <w:b/>
              <w:bCs/>
              <w:noProof/>
            </w:rPr>
            <w:fldChar w:fldCharType="end"/>
          </w:r>
        </w:p>
      </w:sdtContent>
    </w:sdt>
    <w:p w14:paraId="38D53DAF" w14:textId="67AC36B7" w:rsidR="001E29A4" w:rsidRPr="00B30395" w:rsidRDefault="001E29A4" w:rsidP="00126F0B">
      <w:pPr>
        <w:spacing w:after="0" w:line="360" w:lineRule="auto"/>
        <w:ind w:firstLine="709"/>
        <w:jc w:val="both"/>
        <w:rPr>
          <w:rFonts w:ascii="GHEA Grapalat" w:hAnsi="GHEA Grapalat"/>
          <w:sz w:val="22"/>
          <w:lang w:val="fr-FR"/>
        </w:rPr>
      </w:pPr>
    </w:p>
    <w:p w14:paraId="54BC0A02" w14:textId="4CD8CE69" w:rsidR="001E29A4" w:rsidRPr="00B30395" w:rsidRDefault="001E29A4" w:rsidP="00126F0B">
      <w:pPr>
        <w:spacing w:after="0" w:line="360" w:lineRule="auto"/>
        <w:ind w:firstLine="709"/>
        <w:jc w:val="both"/>
        <w:rPr>
          <w:rFonts w:ascii="GHEA Grapalat" w:hAnsi="GHEA Grapalat"/>
          <w:sz w:val="22"/>
          <w:lang w:val="fr-FR"/>
        </w:rPr>
      </w:pPr>
    </w:p>
    <w:p w14:paraId="34736A43" w14:textId="4AC05731" w:rsidR="001E29A4" w:rsidRPr="00B30395" w:rsidRDefault="001E29A4" w:rsidP="00126F0B">
      <w:pPr>
        <w:spacing w:after="0" w:line="360" w:lineRule="auto"/>
        <w:ind w:firstLine="709"/>
        <w:jc w:val="both"/>
        <w:rPr>
          <w:rFonts w:ascii="GHEA Grapalat" w:hAnsi="GHEA Grapalat"/>
          <w:sz w:val="22"/>
          <w:lang w:val="fr-FR"/>
        </w:rPr>
      </w:pPr>
    </w:p>
    <w:p w14:paraId="4FDDDE3F" w14:textId="0DA402DD" w:rsidR="001E29A4" w:rsidRPr="00B30395" w:rsidRDefault="001E29A4" w:rsidP="00126F0B">
      <w:pPr>
        <w:spacing w:after="0" w:line="360" w:lineRule="auto"/>
        <w:ind w:firstLine="709"/>
        <w:jc w:val="both"/>
        <w:rPr>
          <w:rFonts w:ascii="GHEA Grapalat" w:hAnsi="GHEA Grapalat"/>
          <w:sz w:val="22"/>
          <w:lang w:val="fr-FR"/>
        </w:rPr>
      </w:pPr>
    </w:p>
    <w:p w14:paraId="680E81F1" w14:textId="0F9BFA75" w:rsidR="001E29A4" w:rsidRPr="00B30395" w:rsidRDefault="001E29A4" w:rsidP="00126F0B">
      <w:pPr>
        <w:spacing w:after="0" w:line="360" w:lineRule="auto"/>
        <w:ind w:firstLine="709"/>
        <w:jc w:val="both"/>
        <w:rPr>
          <w:rFonts w:ascii="GHEA Grapalat" w:hAnsi="GHEA Grapalat"/>
          <w:sz w:val="22"/>
          <w:lang w:val="fr-FR"/>
        </w:rPr>
      </w:pPr>
    </w:p>
    <w:p w14:paraId="6DE4104D" w14:textId="615243D8" w:rsidR="001E29A4" w:rsidRPr="00B30395" w:rsidRDefault="001E29A4" w:rsidP="00126F0B">
      <w:pPr>
        <w:spacing w:after="0" w:line="360" w:lineRule="auto"/>
        <w:ind w:firstLine="709"/>
        <w:jc w:val="both"/>
        <w:rPr>
          <w:rFonts w:ascii="GHEA Grapalat" w:hAnsi="GHEA Grapalat"/>
          <w:sz w:val="22"/>
          <w:lang w:val="fr-FR"/>
        </w:rPr>
      </w:pPr>
    </w:p>
    <w:p w14:paraId="31172200" w14:textId="4DD38FE4" w:rsidR="00F1730A" w:rsidRDefault="00F1730A" w:rsidP="00F1730A">
      <w:pPr>
        <w:tabs>
          <w:tab w:val="left" w:pos="9450"/>
        </w:tabs>
        <w:spacing w:before="120" w:line="360" w:lineRule="auto"/>
        <w:ind w:right="27"/>
        <w:rPr>
          <w:rFonts w:ascii="GHEA Grapalat" w:hAnsi="GHEA Grapalat"/>
          <w:sz w:val="22"/>
          <w:lang w:val="fr-FR"/>
        </w:rPr>
      </w:pPr>
    </w:p>
    <w:p w14:paraId="73030E18" w14:textId="77777777" w:rsidR="00032936" w:rsidRDefault="00032936" w:rsidP="00F1730A">
      <w:pPr>
        <w:tabs>
          <w:tab w:val="left" w:pos="9450"/>
        </w:tabs>
        <w:spacing w:before="120" w:line="360" w:lineRule="auto"/>
        <w:ind w:right="27"/>
        <w:rPr>
          <w:rFonts w:ascii="GHEA Grapalat" w:hAnsi="GHEA Grapalat"/>
          <w:sz w:val="22"/>
          <w:lang w:val="fr-FR"/>
        </w:rPr>
      </w:pPr>
    </w:p>
    <w:p w14:paraId="5996E4A2" w14:textId="226C5575" w:rsidR="001E29A4" w:rsidRPr="00F1730A" w:rsidRDefault="001E29A4" w:rsidP="00F1730A">
      <w:pPr>
        <w:tabs>
          <w:tab w:val="left" w:pos="9450"/>
        </w:tabs>
        <w:spacing w:before="120" w:line="360" w:lineRule="auto"/>
        <w:ind w:right="27"/>
        <w:jc w:val="center"/>
        <w:rPr>
          <w:rFonts w:ascii="GHEA Grapalat" w:eastAsia="Arial" w:hAnsi="GHEA Grapalat" w:cs="Arial"/>
          <w:b/>
          <w:bCs/>
          <w:spacing w:val="-2"/>
          <w:w w:val="105"/>
          <w:sz w:val="24"/>
          <w:szCs w:val="24"/>
        </w:rPr>
      </w:pPr>
      <w:r w:rsidRPr="00F1730A">
        <w:rPr>
          <w:rFonts w:ascii="GHEA Grapalat" w:eastAsia="Arial" w:hAnsi="GHEA Grapalat" w:cs="Arial"/>
          <w:b/>
          <w:bCs/>
          <w:spacing w:val="-2"/>
          <w:w w:val="105"/>
          <w:sz w:val="24"/>
          <w:szCs w:val="24"/>
        </w:rPr>
        <w:lastRenderedPageBreak/>
        <w:t>ՀԱՊԱՎՈՒՄՆԵՐ</w:t>
      </w:r>
    </w:p>
    <w:tbl>
      <w:tblPr>
        <w:tblW w:w="9080" w:type="dxa"/>
        <w:tblLook w:val="04A0" w:firstRow="1" w:lastRow="0" w:firstColumn="1" w:lastColumn="0" w:noHBand="0" w:noVBand="1"/>
      </w:tblPr>
      <w:tblGrid>
        <w:gridCol w:w="1193"/>
        <w:gridCol w:w="7887"/>
      </w:tblGrid>
      <w:tr w:rsidR="001E29A4" w:rsidRPr="00F1730A" w14:paraId="78263CE8" w14:textId="77777777" w:rsidTr="00032936">
        <w:trPr>
          <w:trHeight w:val="72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DF764" w14:textId="77777777" w:rsidR="001E29A4" w:rsidRPr="00F1730A" w:rsidRDefault="001E29A4" w:rsidP="0080195C">
            <w:pPr>
              <w:spacing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1730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ԱՆ</w:t>
            </w:r>
          </w:p>
        </w:tc>
        <w:tc>
          <w:tcPr>
            <w:tcW w:w="7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87751" w14:textId="77777777" w:rsidR="001E29A4" w:rsidRPr="00F1730A" w:rsidRDefault="001E29A4" w:rsidP="0080195C">
            <w:pPr>
              <w:spacing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1730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առողջապահության նախարարություն</w:t>
            </w:r>
          </w:p>
        </w:tc>
      </w:tr>
      <w:tr w:rsidR="001E29A4" w:rsidRPr="00F1730A" w14:paraId="6768E193" w14:textId="77777777" w:rsidTr="00032936">
        <w:trPr>
          <w:trHeight w:val="72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B925B" w14:textId="77777777" w:rsidR="001E29A4" w:rsidRPr="00F1730A" w:rsidRDefault="001E29A4" w:rsidP="0080195C">
            <w:pPr>
              <w:spacing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1730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ԱՌԾ</w:t>
            </w:r>
          </w:p>
        </w:tc>
        <w:tc>
          <w:tcPr>
            <w:tcW w:w="7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A937C" w14:textId="77777777" w:rsidR="001E29A4" w:rsidRPr="00F1730A" w:rsidRDefault="001E29A4" w:rsidP="0080195C">
            <w:pPr>
              <w:spacing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1730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ազգային ռազմավարական ծրագիր</w:t>
            </w:r>
          </w:p>
        </w:tc>
      </w:tr>
      <w:tr w:rsidR="001E29A4" w:rsidRPr="00F1730A" w14:paraId="32ECA0AB" w14:textId="77777777" w:rsidTr="00032936">
        <w:trPr>
          <w:trHeight w:val="72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2A2F6" w14:textId="77777777" w:rsidR="001E29A4" w:rsidRPr="00F1730A" w:rsidRDefault="001E29A4" w:rsidP="0080195C">
            <w:pPr>
              <w:spacing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1730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ԱՎԵԽ</w:t>
            </w:r>
          </w:p>
        </w:tc>
        <w:tc>
          <w:tcPr>
            <w:tcW w:w="7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29A0D" w14:textId="77777777" w:rsidR="001E29A4" w:rsidRPr="00F1730A" w:rsidRDefault="001E29A4" w:rsidP="0080195C">
            <w:pPr>
              <w:spacing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1730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առավել վտանգի ենթարկվող խումբ</w:t>
            </w:r>
          </w:p>
        </w:tc>
      </w:tr>
      <w:tr w:rsidR="001E29A4" w:rsidRPr="00F1730A" w14:paraId="766C7381" w14:textId="77777777" w:rsidTr="00032936">
        <w:trPr>
          <w:trHeight w:val="72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C7F96" w14:textId="77777777" w:rsidR="001E29A4" w:rsidRPr="00F1730A" w:rsidRDefault="001E29A4" w:rsidP="0080195C">
            <w:pPr>
              <w:spacing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1730A">
              <w:rPr>
                <w:rFonts w:ascii="GHEA Grapalat" w:eastAsia="Times New Roman" w:hAnsi="GHEA Grapalat" w:cs="Calibri"/>
                <w:color w:val="000000"/>
                <w:w w:val="110"/>
                <w:sz w:val="24"/>
                <w:szCs w:val="24"/>
              </w:rPr>
              <w:t>ԳՀ</w:t>
            </w:r>
          </w:p>
        </w:tc>
        <w:tc>
          <w:tcPr>
            <w:tcW w:w="7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77190" w14:textId="77777777" w:rsidR="001E29A4" w:rsidRPr="00F1730A" w:rsidRDefault="001E29A4" w:rsidP="0080195C">
            <w:pPr>
              <w:spacing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1730A">
              <w:rPr>
                <w:rFonts w:ascii="GHEA Grapalat" w:eastAsia="Times New Roman" w:hAnsi="GHEA Grapalat" w:cs="Calibri"/>
                <w:color w:val="000000"/>
                <w:w w:val="110"/>
                <w:sz w:val="24"/>
                <w:szCs w:val="24"/>
              </w:rPr>
              <w:t>Գլոբալ հիմնադրամ</w:t>
            </w:r>
          </w:p>
        </w:tc>
      </w:tr>
      <w:tr w:rsidR="001E29A4" w:rsidRPr="00F1730A" w14:paraId="6B3F26AD" w14:textId="77777777" w:rsidTr="00032936">
        <w:trPr>
          <w:trHeight w:val="72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82608" w14:textId="77777777" w:rsidR="001E29A4" w:rsidRPr="00F1730A" w:rsidRDefault="001E29A4" w:rsidP="0080195C">
            <w:pPr>
              <w:spacing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1730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ԶԼՄ</w:t>
            </w:r>
          </w:p>
        </w:tc>
        <w:tc>
          <w:tcPr>
            <w:tcW w:w="7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7D8A6" w14:textId="77777777" w:rsidR="001E29A4" w:rsidRPr="00F1730A" w:rsidRDefault="001E29A4" w:rsidP="0080195C">
            <w:pPr>
              <w:spacing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1730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զանգվածային լրատվական միջոց</w:t>
            </w:r>
          </w:p>
        </w:tc>
      </w:tr>
      <w:tr w:rsidR="001E29A4" w:rsidRPr="00F1730A" w14:paraId="657C0F3E" w14:textId="77777777" w:rsidTr="00032936">
        <w:trPr>
          <w:trHeight w:val="72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BBAE6" w14:textId="77777777" w:rsidR="001E29A4" w:rsidRPr="00F1730A" w:rsidRDefault="001E29A4" w:rsidP="0080195C">
            <w:pPr>
              <w:spacing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1730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ԹՆՕ</w:t>
            </w:r>
          </w:p>
        </w:tc>
        <w:tc>
          <w:tcPr>
            <w:tcW w:w="7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DF3BA" w14:textId="77777777" w:rsidR="001E29A4" w:rsidRPr="00F1730A" w:rsidRDefault="001E29A4" w:rsidP="0080195C">
            <w:pPr>
              <w:spacing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1730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թմրամիջոցների ներարկային օգտագործող</w:t>
            </w:r>
          </w:p>
        </w:tc>
      </w:tr>
      <w:tr w:rsidR="001E29A4" w:rsidRPr="00F1730A" w14:paraId="6FC2B7B0" w14:textId="77777777" w:rsidTr="00032936">
        <w:trPr>
          <w:trHeight w:val="72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1B448" w14:textId="77777777" w:rsidR="001E29A4" w:rsidRPr="00F1730A" w:rsidRDefault="001E29A4" w:rsidP="0080195C">
            <w:pPr>
              <w:spacing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1730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ԻԱԻՄ</w:t>
            </w:r>
          </w:p>
        </w:tc>
        <w:tc>
          <w:tcPr>
            <w:tcW w:w="7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E2A8A" w14:textId="77777777" w:rsidR="001E29A4" w:rsidRPr="00F1730A" w:rsidRDefault="001E29A4" w:rsidP="0080195C">
            <w:pPr>
              <w:spacing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1730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Իրական աշխարհ, իրական մարդիք</w:t>
            </w:r>
          </w:p>
        </w:tc>
      </w:tr>
      <w:tr w:rsidR="001E29A4" w:rsidRPr="003C17D2" w14:paraId="324A03BB" w14:textId="77777777" w:rsidTr="00032936">
        <w:trPr>
          <w:trHeight w:val="72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DC6B0" w14:textId="77777777" w:rsidR="001E29A4" w:rsidRPr="00F1730A" w:rsidRDefault="001E29A4" w:rsidP="0080195C">
            <w:pPr>
              <w:spacing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1730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ԻԿՎՀ</w:t>
            </w:r>
          </w:p>
        </w:tc>
        <w:tc>
          <w:tcPr>
            <w:tcW w:w="7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C0934" w14:textId="77777777" w:rsidR="001E29A4" w:rsidRPr="00F1730A" w:rsidRDefault="001E29A4" w:rsidP="0080195C">
            <w:pPr>
              <w:spacing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1730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ինտեգրված</w:t>
            </w:r>
            <w:r w:rsidRPr="00F1730A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F1730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կենսաբանական</w:t>
            </w:r>
            <w:r w:rsidRPr="00F1730A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F1730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և</w:t>
            </w:r>
            <w:r w:rsidRPr="00F1730A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F1730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վարքագծային</w:t>
            </w:r>
            <w:r w:rsidRPr="00F1730A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F1730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հետազոտություն</w:t>
            </w:r>
          </w:p>
        </w:tc>
      </w:tr>
      <w:tr w:rsidR="001E29A4" w:rsidRPr="003C17D2" w14:paraId="71CA9A9C" w14:textId="77777777" w:rsidTr="00032936">
        <w:trPr>
          <w:trHeight w:val="72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DEFBA" w14:textId="77777777" w:rsidR="001E29A4" w:rsidRPr="00F1730A" w:rsidRDefault="001E29A4" w:rsidP="0080195C">
            <w:pPr>
              <w:spacing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1730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ԿՍԿ</w:t>
            </w:r>
          </w:p>
        </w:tc>
        <w:tc>
          <w:tcPr>
            <w:tcW w:w="7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2A7C2" w14:textId="77777777" w:rsidR="001E29A4" w:rsidRPr="00F1730A" w:rsidRDefault="001E29A4" w:rsidP="0080195C">
            <w:pPr>
              <w:spacing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1730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կոմերցիոն</w:t>
            </w:r>
            <w:r w:rsidRPr="00F1730A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F1730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սեռական</w:t>
            </w:r>
            <w:r w:rsidRPr="00F1730A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F1730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ծառայություններ</w:t>
            </w:r>
            <w:r w:rsidRPr="00F1730A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F1730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տրամադրող</w:t>
            </w:r>
            <w:r w:rsidRPr="00F1730A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F1730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կին</w:t>
            </w:r>
          </w:p>
        </w:tc>
      </w:tr>
      <w:tr w:rsidR="001E29A4" w:rsidRPr="00F1730A" w14:paraId="6A4000D8" w14:textId="77777777" w:rsidTr="00032936">
        <w:trPr>
          <w:trHeight w:val="72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A4A69" w14:textId="77777777" w:rsidR="001E29A4" w:rsidRPr="00F1730A" w:rsidRDefault="001E29A4" w:rsidP="0080195C">
            <w:pPr>
              <w:spacing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1730A">
              <w:rPr>
                <w:rFonts w:ascii="GHEA Grapalat" w:eastAsia="Times New Roman" w:hAnsi="GHEA Grapalat" w:cs="Calibri"/>
                <w:color w:val="000000"/>
                <w:w w:val="105"/>
                <w:sz w:val="24"/>
                <w:szCs w:val="24"/>
              </w:rPr>
              <w:t>ՀՀ</w:t>
            </w:r>
          </w:p>
        </w:tc>
        <w:tc>
          <w:tcPr>
            <w:tcW w:w="7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55BD0" w14:textId="77777777" w:rsidR="001E29A4" w:rsidRPr="00F1730A" w:rsidRDefault="001E29A4" w:rsidP="0080195C">
            <w:pPr>
              <w:spacing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1730A">
              <w:rPr>
                <w:rFonts w:ascii="GHEA Grapalat" w:eastAsia="Times New Roman" w:hAnsi="GHEA Grapalat" w:cs="Calibri"/>
                <w:color w:val="000000"/>
                <w:w w:val="105"/>
                <w:sz w:val="24"/>
                <w:szCs w:val="24"/>
              </w:rPr>
              <w:t>Հայաստանի Հանրապետություն</w:t>
            </w:r>
          </w:p>
        </w:tc>
      </w:tr>
      <w:tr w:rsidR="001E29A4" w:rsidRPr="00F1730A" w14:paraId="417554B1" w14:textId="77777777" w:rsidTr="00032936">
        <w:trPr>
          <w:trHeight w:val="72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D46D8" w14:textId="77777777" w:rsidR="001E29A4" w:rsidRPr="00F1730A" w:rsidRDefault="001E29A4" w:rsidP="0080195C">
            <w:pPr>
              <w:spacing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1730A">
              <w:rPr>
                <w:rFonts w:ascii="GHEA Grapalat" w:eastAsia="Times New Roman" w:hAnsi="GHEA Grapalat" w:cs="Calibri"/>
                <w:color w:val="000000"/>
                <w:w w:val="105"/>
                <w:sz w:val="24"/>
                <w:szCs w:val="24"/>
              </w:rPr>
              <w:t>ՀՌՎ</w:t>
            </w:r>
          </w:p>
        </w:tc>
        <w:tc>
          <w:tcPr>
            <w:tcW w:w="7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3A748" w14:textId="77777777" w:rsidR="001E29A4" w:rsidRPr="00F1730A" w:rsidRDefault="001E29A4" w:rsidP="0080195C">
            <w:pPr>
              <w:spacing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1730A">
              <w:rPr>
                <w:rFonts w:ascii="GHEA Grapalat" w:eastAsia="Times New Roman" w:hAnsi="GHEA Grapalat" w:cs="Calibri"/>
                <w:color w:val="000000"/>
                <w:spacing w:val="-2"/>
                <w:w w:val="105"/>
                <w:sz w:val="24"/>
                <w:szCs w:val="24"/>
              </w:rPr>
              <w:t>հակառետրովիրուսային</w:t>
            </w:r>
          </w:p>
        </w:tc>
      </w:tr>
      <w:tr w:rsidR="001E29A4" w:rsidRPr="00F1730A" w14:paraId="4E03CDFE" w14:textId="77777777" w:rsidTr="00032936">
        <w:trPr>
          <w:trHeight w:val="72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ED47B" w14:textId="77777777" w:rsidR="001E29A4" w:rsidRPr="00F1730A" w:rsidRDefault="001E29A4" w:rsidP="0080195C">
            <w:pPr>
              <w:spacing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1730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ՁԻԱՀ</w:t>
            </w:r>
          </w:p>
        </w:tc>
        <w:tc>
          <w:tcPr>
            <w:tcW w:w="7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A45C7" w14:textId="77777777" w:rsidR="001E29A4" w:rsidRPr="00F1730A" w:rsidRDefault="001E29A4" w:rsidP="0080195C">
            <w:pPr>
              <w:spacing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1730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ձեռքբերովի իմունային անբավարարության համախտանիշ</w:t>
            </w:r>
          </w:p>
        </w:tc>
      </w:tr>
      <w:tr w:rsidR="001E29A4" w:rsidRPr="00F1730A" w14:paraId="291AFAE4" w14:textId="77777777" w:rsidTr="00032936">
        <w:trPr>
          <w:trHeight w:val="72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255EE" w14:textId="77777777" w:rsidR="001E29A4" w:rsidRPr="00F1730A" w:rsidRDefault="001E29A4" w:rsidP="0080195C">
            <w:pPr>
              <w:spacing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1730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ՄԻԱՎ</w:t>
            </w:r>
          </w:p>
        </w:tc>
        <w:tc>
          <w:tcPr>
            <w:tcW w:w="7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737F9" w14:textId="77777777" w:rsidR="001E29A4" w:rsidRPr="00F1730A" w:rsidRDefault="001E29A4" w:rsidP="0080195C">
            <w:pPr>
              <w:spacing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1730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մարդու իմունային անբավարարության վիրուս</w:t>
            </w:r>
          </w:p>
        </w:tc>
      </w:tr>
      <w:tr w:rsidR="001E29A4" w:rsidRPr="00F1730A" w14:paraId="0C6B8E81" w14:textId="77777777" w:rsidTr="00032936">
        <w:trPr>
          <w:trHeight w:val="72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7C67A" w14:textId="77777777" w:rsidR="001E29A4" w:rsidRPr="00F1730A" w:rsidRDefault="001E29A4" w:rsidP="0080195C">
            <w:pPr>
              <w:spacing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1730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ՆԿԿ</w:t>
            </w:r>
          </w:p>
        </w:tc>
        <w:tc>
          <w:tcPr>
            <w:tcW w:w="7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5EFC1" w14:textId="77777777" w:rsidR="001E29A4" w:rsidRPr="00F1730A" w:rsidRDefault="001E29A4" w:rsidP="0080195C">
            <w:pPr>
              <w:spacing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1730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նախակոնտակտային կանխարգելում</w:t>
            </w:r>
          </w:p>
        </w:tc>
      </w:tr>
      <w:tr w:rsidR="001E29A4" w:rsidRPr="003C17D2" w14:paraId="18CC2415" w14:textId="77777777" w:rsidTr="00032936">
        <w:trPr>
          <w:trHeight w:val="72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69C5B" w14:textId="77777777" w:rsidR="001E29A4" w:rsidRPr="00F1730A" w:rsidRDefault="001E29A4" w:rsidP="0080195C">
            <w:pPr>
              <w:spacing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1730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ՆՍ ՄՀԿ</w:t>
            </w:r>
          </w:p>
        </w:tc>
        <w:tc>
          <w:tcPr>
            <w:tcW w:w="7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914B4" w14:textId="77777777" w:rsidR="001E29A4" w:rsidRPr="00F1730A" w:rsidRDefault="001E29A4" w:rsidP="0080195C">
            <w:pPr>
              <w:spacing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1730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Նոր</w:t>
            </w:r>
            <w:r w:rsidRPr="00F1730A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F1730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սերունդ</w:t>
            </w:r>
            <w:r w:rsidRPr="00F1730A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F1730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մարդասիրական</w:t>
            </w:r>
            <w:r w:rsidRPr="00F1730A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F1730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հասարակական</w:t>
            </w:r>
            <w:r w:rsidRPr="00F1730A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F1730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կազմակերպություն</w:t>
            </w:r>
          </w:p>
        </w:tc>
      </w:tr>
      <w:tr w:rsidR="001E29A4" w:rsidRPr="00F1730A" w14:paraId="5AB3B779" w14:textId="77777777" w:rsidTr="00032936">
        <w:trPr>
          <w:trHeight w:val="72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0FDF6" w14:textId="77777777" w:rsidR="001E29A4" w:rsidRPr="00F1730A" w:rsidRDefault="001E29A4" w:rsidP="0080195C">
            <w:pPr>
              <w:spacing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1730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ՎԾ</w:t>
            </w:r>
          </w:p>
        </w:tc>
        <w:tc>
          <w:tcPr>
            <w:tcW w:w="7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BB962" w14:textId="77777777" w:rsidR="001E29A4" w:rsidRPr="00F1730A" w:rsidRDefault="001E29A4" w:rsidP="0080195C">
            <w:pPr>
              <w:spacing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1730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վիրուսային ծանրաբեռնվածություն</w:t>
            </w:r>
          </w:p>
        </w:tc>
      </w:tr>
      <w:tr w:rsidR="001E29A4" w:rsidRPr="00F1730A" w14:paraId="18E218F4" w14:textId="77777777" w:rsidTr="00032936">
        <w:trPr>
          <w:trHeight w:val="72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272C0" w14:textId="77777777" w:rsidR="001E29A4" w:rsidRPr="00F1730A" w:rsidRDefault="001E29A4" w:rsidP="0080195C">
            <w:pPr>
              <w:spacing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1730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ՏԲ</w:t>
            </w:r>
          </w:p>
        </w:tc>
        <w:tc>
          <w:tcPr>
            <w:tcW w:w="7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908C3" w14:textId="77777777" w:rsidR="001E29A4" w:rsidRPr="00F1730A" w:rsidRDefault="001E29A4" w:rsidP="0080195C">
            <w:pPr>
              <w:spacing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1730A">
              <w:rPr>
                <w:rFonts w:ascii="GHEA Grapalat" w:eastAsia="Times New Roman" w:hAnsi="GHEA Grapalat" w:cs="Calibri"/>
                <w:color w:val="000000"/>
                <w:spacing w:val="-2"/>
                <w:sz w:val="24"/>
                <w:szCs w:val="24"/>
              </w:rPr>
              <w:t>տուբերկուլոզ</w:t>
            </w:r>
          </w:p>
        </w:tc>
      </w:tr>
      <w:tr w:rsidR="001E29A4" w:rsidRPr="00F1730A" w14:paraId="468E0CCF" w14:textId="77777777" w:rsidTr="00032936">
        <w:trPr>
          <w:trHeight w:val="72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402B6" w14:textId="77777777" w:rsidR="001E29A4" w:rsidRPr="00F1730A" w:rsidRDefault="001E29A4" w:rsidP="0080195C">
            <w:pPr>
              <w:spacing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1730A">
              <w:rPr>
                <w:rFonts w:ascii="GHEA Grapalat" w:eastAsia="Times New Roman" w:hAnsi="GHEA Grapalat" w:cs="Calibri"/>
                <w:color w:val="000000"/>
                <w:w w:val="105"/>
                <w:sz w:val="24"/>
                <w:szCs w:val="24"/>
              </w:rPr>
              <w:t>ՏԳ</w:t>
            </w:r>
          </w:p>
        </w:tc>
        <w:tc>
          <w:tcPr>
            <w:tcW w:w="7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8D131" w14:textId="77777777" w:rsidR="001E29A4" w:rsidRPr="00F1730A" w:rsidRDefault="001E29A4" w:rsidP="0080195C">
            <w:pPr>
              <w:spacing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1730A">
              <w:rPr>
                <w:rFonts w:ascii="GHEA Grapalat" w:eastAsia="Times New Roman" w:hAnsi="GHEA Grapalat" w:cs="Calibri"/>
                <w:color w:val="000000"/>
                <w:spacing w:val="-2"/>
                <w:w w:val="105"/>
                <w:sz w:val="24"/>
                <w:szCs w:val="24"/>
              </w:rPr>
              <w:t>տրանսգենդեր</w:t>
            </w:r>
          </w:p>
        </w:tc>
      </w:tr>
      <w:tr w:rsidR="001E29A4" w:rsidRPr="003C17D2" w14:paraId="1F1D648C" w14:textId="77777777" w:rsidTr="00032936">
        <w:trPr>
          <w:trHeight w:val="72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E2A07" w14:textId="77777777" w:rsidR="001E29A4" w:rsidRPr="00F1730A" w:rsidRDefault="001E29A4" w:rsidP="0080195C">
            <w:pPr>
              <w:spacing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1730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ՏՍՏ</w:t>
            </w:r>
          </w:p>
        </w:tc>
        <w:tc>
          <w:tcPr>
            <w:tcW w:w="7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F3DAA" w14:textId="77777777" w:rsidR="001E29A4" w:rsidRPr="00F1730A" w:rsidRDefault="001E29A4" w:rsidP="0080195C">
            <w:pPr>
              <w:spacing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1730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տղամարդկանց</w:t>
            </w:r>
            <w:r w:rsidRPr="00F1730A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F1730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հետ</w:t>
            </w:r>
            <w:r w:rsidRPr="00F1730A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F1730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սեռական</w:t>
            </w:r>
            <w:r w:rsidRPr="00F1730A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F1730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կապ</w:t>
            </w:r>
            <w:r w:rsidRPr="00F1730A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F1730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ունեցող</w:t>
            </w:r>
            <w:r w:rsidRPr="00F1730A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F1730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տղամարդիկ</w:t>
            </w:r>
          </w:p>
        </w:tc>
      </w:tr>
      <w:tr w:rsidR="001E29A4" w:rsidRPr="00F1730A" w14:paraId="3682A180" w14:textId="77777777" w:rsidTr="00032936">
        <w:trPr>
          <w:trHeight w:val="110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714C4" w14:textId="77777777" w:rsidR="001E29A4" w:rsidRPr="00F1730A" w:rsidRDefault="001E29A4" w:rsidP="0080195C">
            <w:pPr>
              <w:spacing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1730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ՔԿՀ</w:t>
            </w:r>
          </w:p>
        </w:tc>
        <w:tc>
          <w:tcPr>
            <w:tcW w:w="7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48F1A" w14:textId="77777777" w:rsidR="001E29A4" w:rsidRPr="00F1730A" w:rsidRDefault="001E29A4" w:rsidP="0080195C">
            <w:pPr>
              <w:spacing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1730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քրեակատարողական հիմնարկ</w:t>
            </w:r>
          </w:p>
        </w:tc>
      </w:tr>
      <w:tr w:rsidR="0080195C" w:rsidRPr="00F1730A" w14:paraId="3DA37928" w14:textId="77777777" w:rsidTr="00032936">
        <w:trPr>
          <w:trHeight w:val="110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4C840" w14:textId="1A3F60D9" w:rsidR="0080195C" w:rsidRPr="00F1730A" w:rsidRDefault="0080195C" w:rsidP="0080195C">
            <w:pPr>
              <w:spacing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1730A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ՕՎ</w:t>
            </w:r>
          </w:p>
        </w:tc>
        <w:tc>
          <w:tcPr>
            <w:tcW w:w="7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31904" w14:textId="4F4DAEF6" w:rsidR="0080195C" w:rsidRPr="00F1730A" w:rsidRDefault="0080195C" w:rsidP="0080195C">
            <w:pPr>
              <w:spacing w:line="36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1730A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Օպորտունիստական վարակներ</w:t>
            </w:r>
          </w:p>
        </w:tc>
      </w:tr>
    </w:tbl>
    <w:p w14:paraId="4D6954D3" w14:textId="77777777" w:rsidR="009B27BB" w:rsidRPr="00B30395" w:rsidRDefault="009B27BB" w:rsidP="0009336F">
      <w:pPr>
        <w:pStyle w:val="Heading1"/>
        <w:tabs>
          <w:tab w:val="left" w:pos="4365"/>
          <w:tab w:val="left" w:pos="9450"/>
        </w:tabs>
        <w:spacing w:before="115" w:line="360" w:lineRule="auto"/>
        <w:ind w:left="0" w:firstLine="0"/>
        <w:rPr>
          <w:spacing w:val="-2"/>
          <w:sz w:val="22"/>
          <w:szCs w:val="22"/>
        </w:rPr>
      </w:pPr>
    </w:p>
    <w:p w14:paraId="29F5FB06" w14:textId="7580EA50" w:rsidR="002B5EAE" w:rsidRPr="0099096C" w:rsidRDefault="00011EFA" w:rsidP="00032936">
      <w:pPr>
        <w:pStyle w:val="Heading1"/>
        <w:numPr>
          <w:ilvl w:val="0"/>
          <w:numId w:val="30"/>
        </w:numPr>
        <w:jc w:val="center"/>
      </w:pPr>
      <w:bookmarkStart w:id="0" w:name="_Toc162876660"/>
      <w:r w:rsidRPr="0099096C">
        <w:lastRenderedPageBreak/>
        <w:t>Իրավիճակային</w:t>
      </w:r>
      <w:r w:rsidR="001E29A4" w:rsidRPr="0099096C">
        <w:t xml:space="preserve"> </w:t>
      </w:r>
      <w:r w:rsidRPr="0099096C">
        <w:t>վերլուծություն</w:t>
      </w:r>
      <w:bookmarkEnd w:id="0"/>
    </w:p>
    <w:p w14:paraId="08F7F05E" w14:textId="77777777" w:rsidR="0056150C" w:rsidRPr="0056150C" w:rsidRDefault="0056150C" w:rsidP="0056150C">
      <w:pPr>
        <w:pStyle w:val="Heading1"/>
        <w:tabs>
          <w:tab w:val="left" w:pos="4365"/>
          <w:tab w:val="left" w:pos="9450"/>
        </w:tabs>
        <w:spacing w:line="360" w:lineRule="auto"/>
        <w:ind w:left="0" w:firstLine="0"/>
        <w:rPr>
          <w:spacing w:val="-2"/>
          <w:sz w:val="12"/>
          <w:szCs w:val="12"/>
        </w:rPr>
      </w:pPr>
    </w:p>
    <w:p w14:paraId="7CFFB4A0" w14:textId="0C687DCF" w:rsidR="002B5EAE" w:rsidRDefault="001E29A4" w:rsidP="00032936">
      <w:pPr>
        <w:pStyle w:val="Heading1"/>
        <w:numPr>
          <w:ilvl w:val="1"/>
          <w:numId w:val="30"/>
        </w:numPr>
        <w:ind w:left="993" w:hanging="426"/>
        <w:rPr>
          <w:spacing w:val="-2"/>
          <w:sz w:val="24"/>
          <w:szCs w:val="24"/>
          <w:lang w:val="hy-AM"/>
        </w:rPr>
      </w:pPr>
      <w:bookmarkStart w:id="1" w:name="_Toc162876661"/>
      <w:r w:rsidRPr="0099096C">
        <w:rPr>
          <w:sz w:val="24"/>
          <w:szCs w:val="24"/>
        </w:rPr>
        <w:t>ՄԻԱՎ/ՁԻԱՀ-ի</w:t>
      </w:r>
      <w:r w:rsidRPr="0099096C">
        <w:rPr>
          <w:spacing w:val="-9"/>
          <w:sz w:val="24"/>
          <w:szCs w:val="24"/>
        </w:rPr>
        <w:t xml:space="preserve"> </w:t>
      </w:r>
      <w:r w:rsidRPr="0099096C">
        <w:rPr>
          <w:sz w:val="24"/>
          <w:szCs w:val="24"/>
        </w:rPr>
        <w:t>իրավիճակը</w:t>
      </w:r>
      <w:r w:rsidRPr="0099096C">
        <w:rPr>
          <w:spacing w:val="-9"/>
          <w:sz w:val="24"/>
          <w:szCs w:val="24"/>
        </w:rPr>
        <w:t xml:space="preserve"> </w:t>
      </w:r>
      <w:r w:rsidR="002B5EAE" w:rsidRPr="0099096C">
        <w:rPr>
          <w:sz w:val="24"/>
          <w:szCs w:val="24"/>
          <w:lang w:val="hy-AM"/>
        </w:rPr>
        <w:t>ՀՀ-ում</w:t>
      </w:r>
      <w:r w:rsidR="002B5EAE" w:rsidRPr="0099096C">
        <w:rPr>
          <w:spacing w:val="-2"/>
          <w:sz w:val="24"/>
          <w:szCs w:val="24"/>
          <w:lang w:val="hy-AM"/>
        </w:rPr>
        <w:t xml:space="preserve"> </w:t>
      </w:r>
      <w:r w:rsidRPr="0099096C">
        <w:rPr>
          <w:sz w:val="24"/>
          <w:szCs w:val="24"/>
        </w:rPr>
        <w:t>2023թ.-ի</w:t>
      </w:r>
      <w:r w:rsidRPr="0099096C">
        <w:rPr>
          <w:spacing w:val="-9"/>
          <w:sz w:val="24"/>
          <w:szCs w:val="24"/>
        </w:rPr>
        <w:t xml:space="preserve"> </w:t>
      </w:r>
      <w:r w:rsidRPr="0099096C">
        <w:rPr>
          <w:sz w:val="24"/>
          <w:szCs w:val="24"/>
        </w:rPr>
        <w:t>դեկտեմբերի</w:t>
      </w:r>
      <w:r w:rsidRPr="0099096C">
        <w:rPr>
          <w:spacing w:val="-8"/>
          <w:sz w:val="24"/>
          <w:szCs w:val="24"/>
        </w:rPr>
        <w:t xml:space="preserve"> </w:t>
      </w:r>
      <w:r w:rsidRPr="0099096C">
        <w:rPr>
          <w:sz w:val="24"/>
          <w:szCs w:val="24"/>
        </w:rPr>
        <w:t>31-ի</w:t>
      </w:r>
      <w:r w:rsidRPr="0099096C">
        <w:rPr>
          <w:spacing w:val="-9"/>
          <w:sz w:val="24"/>
          <w:szCs w:val="24"/>
        </w:rPr>
        <w:t xml:space="preserve"> </w:t>
      </w:r>
      <w:r w:rsidRPr="0099096C">
        <w:rPr>
          <w:spacing w:val="-2"/>
          <w:sz w:val="24"/>
          <w:szCs w:val="24"/>
        </w:rPr>
        <w:t>դրությամբ</w:t>
      </w:r>
      <w:r w:rsidR="00B30395" w:rsidRPr="0099096C">
        <w:rPr>
          <w:spacing w:val="-2"/>
          <w:sz w:val="24"/>
          <w:szCs w:val="24"/>
          <w:lang w:val="hy-AM"/>
        </w:rPr>
        <w:t>՝</w:t>
      </w:r>
      <w:r w:rsidRPr="0099096C">
        <w:rPr>
          <w:spacing w:val="-2"/>
          <w:sz w:val="24"/>
          <w:szCs w:val="24"/>
        </w:rPr>
        <w:t xml:space="preserve"> </w:t>
      </w:r>
      <w:r w:rsidRPr="0099096C">
        <w:rPr>
          <w:spacing w:val="-2"/>
          <w:sz w:val="24"/>
          <w:szCs w:val="24"/>
          <w:lang w:val="hy-AM"/>
        </w:rPr>
        <w:t>ՀՀ</w:t>
      </w:r>
      <w:r w:rsidRPr="0099096C">
        <w:rPr>
          <w:spacing w:val="-2"/>
          <w:sz w:val="24"/>
          <w:szCs w:val="24"/>
        </w:rPr>
        <w:t xml:space="preserve"> </w:t>
      </w:r>
      <w:r w:rsidRPr="0099096C">
        <w:rPr>
          <w:spacing w:val="-2"/>
          <w:sz w:val="24"/>
          <w:szCs w:val="24"/>
          <w:lang w:val="hy-AM"/>
        </w:rPr>
        <w:t>քաղաքացիների շրջանում</w:t>
      </w:r>
      <w:bookmarkEnd w:id="1"/>
    </w:p>
    <w:p w14:paraId="1FAF3010" w14:textId="77777777" w:rsidR="00C528EF" w:rsidRPr="0099096C" w:rsidRDefault="00C528EF" w:rsidP="00C528EF">
      <w:pPr>
        <w:pStyle w:val="Heading1"/>
        <w:ind w:left="993" w:firstLine="0"/>
        <w:rPr>
          <w:spacing w:val="-2"/>
          <w:sz w:val="24"/>
          <w:szCs w:val="24"/>
          <w:lang w:val="hy-AM"/>
        </w:rPr>
      </w:pPr>
    </w:p>
    <w:p w14:paraId="3D7677D0" w14:textId="1731E436" w:rsidR="001E29A4" w:rsidRPr="002B5EAE" w:rsidRDefault="000C4035" w:rsidP="00B30395">
      <w:pPr>
        <w:pStyle w:val="BodyText"/>
        <w:tabs>
          <w:tab w:val="left" w:pos="9450"/>
        </w:tabs>
        <w:spacing w:line="276" w:lineRule="auto"/>
        <w:ind w:right="9" w:firstLine="720"/>
        <w:jc w:val="both"/>
        <w:rPr>
          <w:rFonts w:ascii="GHEA Grapalat" w:hAnsi="GHEA Grapalat"/>
        </w:rPr>
      </w:pPr>
      <w:r w:rsidRPr="000C4035">
        <w:rPr>
          <w:rFonts w:ascii="GHEA Grapalat" w:hAnsi="GHEA Grapalat"/>
        </w:rPr>
        <w:t xml:space="preserve">ՀՀ-ում ՄԻԱՎ վարակի համաճարակաբանական դիտարկման համակարգի շրջանակում ստացված տվյալների վերլուծության արդյունքում </w:t>
      </w:r>
      <w:r w:rsidR="001E29A4" w:rsidRPr="000C4035">
        <w:rPr>
          <w:rFonts w:ascii="GHEA Grapalat" w:hAnsi="GHEA Grapalat"/>
        </w:rPr>
        <w:t>1988թ</w:t>
      </w:r>
      <w:r w:rsidR="001E29A4" w:rsidRPr="000C4035">
        <w:rPr>
          <w:rFonts w:ascii="Cambria Math" w:hAnsi="Cambria Math" w:cs="Cambria Math"/>
        </w:rPr>
        <w:t>․</w:t>
      </w:r>
      <w:r w:rsidR="001E29A4" w:rsidRPr="000C4035">
        <w:rPr>
          <w:rFonts w:ascii="GHEA Grapalat" w:hAnsi="GHEA Grapalat"/>
        </w:rPr>
        <w:t>-ից</w:t>
      </w:r>
      <w:r w:rsidR="0023456B" w:rsidRPr="000C4035">
        <w:rPr>
          <w:rFonts w:ascii="GHEA Grapalat" w:hAnsi="GHEA Grapalat"/>
          <w:lang w:val="hy-AM"/>
        </w:rPr>
        <w:t xml:space="preserve"> և մ</w:t>
      </w:r>
      <w:r w:rsidR="001E29A4" w:rsidRPr="000C4035">
        <w:rPr>
          <w:rFonts w:ascii="GHEA Grapalat" w:hAnsi="GHEA Grapalat"/>
        </w:rPr>
        <w:t>ինչև 2023թ.-ի դեկտեմբերի 31-ը գրանցվել է ՄԻԱՎ վարակի 5614 դեպք` ներառյալ 0-14 տարեկանների շրջանում</w:t>
      </w:r>
      <w:r w:rsidR="0023456B" w:rsidRPr="000C4035">
        <w:rPr>
          <w:rFonts w:ascii="GHEA Grapalat" w:hAnsi="GHEA Grapalat"/>
        </w:rPr>
        <w:t xml:space="preserve"> </w:t>
      </w:r>
      <w:r w:rsidR="001E29A4" w:rsidRPr="000C4035">
        <w:rPr>
          <w:rFonts w:ascii="GHEA Grapalat" w:hAnsi="GHEA Grapalat"/>
        </w:rPr>
        <w:t>արձանագրված ՄԻԱՎ վարակի 84</w:t>
      </w:r>
      <w:r w:rsidR="001E29A4" w:rsidRPr="002B5EAE">
        <w:rPr>
          <w:rFonts w:ascii="GHEA Grapalat" w:hAnsi="GHEA Grapalat"/>
        </w:rPr>
        <w:t xml:space="preserve"> դեպք (1,5%): ՄԻԱՎ վարակ ունեցողներից 2669-ի մոտ ախտորոշվել է ՁԻԱՀ, որից 46-ը (1,7%) 0-14 տարեկանների շրջանում: </w:t>
      </w:r>
      <w:r w:rsidR="0023456B" w:rsidRPr="002B5EAE">
        <w:rPr>
          <w:rFonts w:ascii="GHEA Grapalat" w:hAnsi="GHEA Grapalat"/>
        </w:rPr>
        <w:t>1988-2023թթ</w:t>
      </w:r>
      <w:r w:rsidR="0023456B" w:rsidRPr="002B5EAE">
        <w:rPr>
          <w:rFonts w:ascii="Cambria Math" w:hAnsi="Cambria Math" w:cs="Cambria Math"/>
        </w:rPr>
        <w:t>․</w:t>
      </w:r>
      <w:r w:rsidR="0023456B" w:rsidRPr="002B5EAE">
        <w:rPr>
          <w:rFonts w:ascii="GHEA Grapalat" w:hAnsi="GHEA Grapalat"/>
        </w:rPr>
        <w:t xml:space="preserve"> գ</w:t>
      </w:r>
      <w:r w:rsidR="001E29A4" w:rsidRPr="002B5EAE">
        <w:rPr>
          <w:rFonts w:ascii="GHEA Grapalat" w:hAnsi="GHEA Grapalat"/>
        </w:rPr>
        <w:t>րանցվել է մահվան 1186 դեպք</w:t>
      </w:r>
      <w:r w:rsidR="0023456B" w:rsidRPr="002B5EAE">
        <w:rPr>
          <w:rFonts w:ascii="GHEA Grapalat" w:hAnsi="GHEA Grapalat"/>
          <w:lang w:val="hy-AM"/>
        </w:rPr>
        <w:t xml:space="preserve">, որից 12-ը </w:t>
      </w:r>
      <w:r w:rsidR="0023456B" w:rsidRPr="002B5EAE">
        <w:rPr>
          <w:rFonts w:ascii="GHEA Grapalat" w:hAnsi="GHEA Grapalat"/>
        </w:rPr>
        <w:t xml:space="preserve">(1%) </w:t>
      </w:r>
      <w:r w:rsidR="0023456B" w:rsidRPr="002B5EAE">
        <w:rPr>
          <w:rFonts w:ascii="GHEA Grapalat" w:hAnsi="GHEA Grapalat"/>
          <w:lang w:val="hy-AM"/>
        </w:rPr>
        <w:t xml:space="preserve"> 0-14 տարեկանների շրջանում</w:t>
      </w:r>
      <w:r w:rsidR="001E29A4" w:rsidRPr="002B5EAE">
        <w:rPr>
          <w:rFonts w:ascii="GHEA Grapalat" w:hAnsi="GHEA Grapalat"/>
        </w:rPr>
        <w:t xml:space="preserve">: ՁԻԱՀ-ից մահացածների թիվը կազմում է </w:t>
      </w:r>
      <w:r w:rsidR="001E29A4" w:rsidRPr="002B5EAE">
        <w:rPr>
          <w:rFonts w:ascii="GHEA Grapalat" w:eastAsia="Microsoft Sans Serif" w:hAnsi="GHEA Grapalat" w:cs="Microsoft Sans Serif"/>
        </w:rPr>
        <w:t>869</w:t>
      </w:r>
      <w:r w:rsidR="001E29A4" w:rsidRPr="002B5EAE">
        <w:rPr>
          <w:rFonts w:ascii="GHEA Grapalat" w:hAnsi="GHEA Grapalat"/>
        </w:rPr>
        <w:t>։</w:t>
      </w:r>
    </w:p>
    <w:p w14:paraId="04DF3DEF" w14:textId="45DB5B4A" w:rsidR="001E29A4" w:rsidRPr="002B5EAE" w:rsidRDefault="000C4035" w:rsidP="000C4035">
      <w:pPr>
        <w:pStyle w:val="BodyText"/>
        <w:tabs>
          <w:tab w:val="left" w:pos="9450"/>
        </w:tabs>
        <w:spacing w:before="5" w:line="276" w:lineRule="auto"/>
        <w:ind w:right="9" w:firstLine="720"/>
        <w:jc w:val="both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 xml:space="preserve">ՀՀ-ում մեծահասակ բնակչության </w:t>
      </w:r>
      <w:r w:rsidRPr="000C4035">
        <w:rPr>
          <w:rFonts w:ascii="GHEA Grapalat" w:hAnsi="GHEA Grapalat"/>
        </w:rPr>
        <w:t>(15-49</w:t>
      </w:r>
      <w:r>
        <w:rPr>
          <w:rFonts w:ascii="GHEA Grapalat" w:hAnsi="GHEA Grapalat"/>
          <w:lang w:val="hy-AM"/>
        </w:rPr>
        <w:t xml:space="preserve"> տարեկան</w:t>
      </w:r>
      <w:r w:rsidRPr="000C4035">
        <w:rPr>
          <w:rFonts w:ascii="GHEA Grapalat" w:hAnsi="GHEA Grapalat"/>
        </w:rPr>
        <w:t>)</w:t>
      </w:r>
      <w:r>
        <w:rPr>
          <w:rFonts w:ascii="GHEA Grapalat" w:hAnsi="GHEA Grapalat"/>
          <w:lang w:val="hy-AM"/>
        </w:rPr>
        <w:t xml:space="preserve"> շրջանում ՄԻԱՎ-ի տարածվածությունը 0,3</w:t>
      </w:r>
      <w:r w:rsidRPr="000C4035">
        <w:rPr>
          <w:rFonts w:ascii="GHEA Grapalat" w:hAnsi="GHEA Grapalat"/>
        </w:rPr>
        <w:t xml:space="preserve">% </w:t>
      </w:r>
      <w:r>
        <w:rPr>
          <w:rFonts w:ascii="GHEA Grapalat" w:hAnsi="GHEA Grapalat"/>
          <w:lang w:val="hy-AM"/>
        </w:rPr>
        <w:t>է</w:t>
      </w:r>
      <w:r w:rsidRPr="000C4035">
        <w:rPr>
          <w:rFonts w:ascii="GHEA Grapalat" w:hAnsi="GHEA Grapalat"/>
        </w:rPr>
        <w:t>:</w:t>
      </w:r>
      <w:r>
        <w:rPr>
          <w:rFonts w:ascii="GHEA Grapalat" w:hAnsi="GHEA Grapalat"/>
          <w:lang w:val="hy-AM"/>
        </w:rPr>
        <w:t xml:space="preserve"> </w:t>
      </w:r>
      <w:r w:rsidR="001E29A4" w:rsidRPr="002B5EAE">
        <w:rPr>
          <w:rFonts w:ascii="GHEA Grapalat" w:hAnsi="GHEA Grapalat"/>
        </w:rPr>
        <w:t>ՄԻԱՎ</w:t>
      </w:r>
      <w:r w:rsidR="001E29A4" w:rsidRPr="002B5EAE">
        <w:rPr>
          <w:rFonts w:ascii="GHEA Grapalat" w:eastAsia="Microsoft Sans Serif" w:hAnsi="GHEA Grapalat" w:cs="Microsoft Sans Serif"/>
        </w:rPr>
        <w:t>-</w:t>
      </w:r>
      <w:r w:rsidR="001E29A4" w:rsidRPr="002B5EAE">
        <w:rPr>
          <w:rFonts w:ascii="GHEA Grapalat" w:hAnsi="GHEA Grapalat"/>
        </w:rPr>
        <w:t>ով ապրող</w:t>
      </w:r>
      <w:r w:rsidR="0023456B" w:rsidRPr="002B5EAE">
        <w:rPr>
          <w:rFonts w:ascii="GHEA Grapalat" w:hAnsi="GHEA Grapalat"/>
          <w:lang w:val="hy-AM"/>
        </w:rPr>
        <w:t>ների</w:t>
      </w:r>
      <w:r w:rsidR="001E29A4" w:rsidRPr="002B5EAE">
        <w:rPr>
          <w:rFonts w:ascii="GHEA Grapalat" w:hAnsi="GHEA Grapalat"/>
        </w:rPr>
        <w:t xml:space="preserve"> հաշվարկային թիվը կազմում է </w:t>
      </w:r>
      <w:r w:rsidR="001E29A4" w:rsidRPr="002B5EAE">
        <w:rPr>
          <w:rFonts w:ascii="GHEA Grapalat" w:eastAsia="Times New Roman" w:hAnsi="GHEA Grapalat" w:cs="GHEA Grapalat"/>
          <w:lang w:val="hy-AM"/>
        </w:rPr>
        <w:t>5900</w:t>
      </w:r>
      <w:r w:rsidR="001E29A4" w:rsidRPr="002B5EAE">
        <w:rPr>
          <w:rFonts w:ascii="GHEA Grapalat" w:eastAsia="Microsoft Sans Serif" w:hAnsi="GHEA Grapalat" w:cs="Microsoft Sans Serif"/>
        </w:rPr>
        <w:t>:</w:t>
      </w:r>
      <w:r w:rsidR="001E29A4" w:rsidRPr="002B5EAE">
        <w:rPr>
          <w:rFonts w:ascii="GHEA Grapalat" w:eastAsia="Microsoft Sans Serif" w:hAnsi="GHEA Grapalat" w:cs="Microsoft Sans Serif"/>
          <w:lang w:val="hy-AM"/>
        </w:rPr>
        <w:t xml:space="preserve"> </w:t>
      </w:r>
      <w:r w:rsidR="001E29A4" w:rsidRPr="002B5EAE">
        <w:rPr>
          <w:rFonts w:ascii="GHEA Grapalat" w:eastAsia="Microsoft Sans Serif" w:hAnsi="GHEA Grapalat" w:cs="Microsoft Sans Serif"/>
        </w:rPr>
        <w:t>202</w:t>
      </w:r>
      <w:r w:rsidR="001E29A4" w:rsidRPr="002B5EAE">
        <w:rPr>
          <w:rFonts w:ascii="GHEA Grapalat" w:eastAsia="Microsoft Sans Serif" w:hAnsi="GHEA Grapalat" w:cs="Microsoft Sans Serif"/>
          <w:lang w:val="hy-AM"/>
        </w:rPr>
        <w:t>3</w:t>
      </w:r>
      <w:r w:rsidR="001E29A4" w:rsidRPr="002B5EAE">
        <w:rPr>
          <w:rFonts w:ascii="GHEA Grapalat" w:hAnsi="GHEA Grapalat"/>
        </w:rPr>
        <w:t>թ</w:t>
      </w:r>
      <w:r w:rsidR="0023456B" w:rsidRPr="002B5EAE">
        <w:rPr>
          <w:rFonts w:ascii="Cambria Math" w:hAnsi="Cambria Math" w:cs="Cambria Math"/>
          <w:lang w:val="hy-AM"/>
        </w:rPr>
        <w:t>․</w:t>
      </w:r>
      <w:r w:rsidR="001E29A4" w:rsidRPr="002B5EAE">
        <w:rPr>
          <w:rFonts w:ascii="GHEA Grapalat" w:eastAsia="Microsoft Sans Serif" w:hAnsi="GHEA Grapalat" w:cs="Microsoft Sans Serif"/>
        </w:rPr>
        <w:t>-</w:t>
      </w:r>
      <w:r w:rsidR="001E29A4" w:rsidRPr="002B5EAE">
        <w:rPr>
          <w:rFonts w:ascii="GHEA Grapalat" w:hAnsi="GHEA Grapalat"/>
        </w:rPr>
        <w:t xml:space="preserve">ի դեկտեմբերի </w:t>
      </w:r>
      <w:r w:rsidR="001E29A4" w:rsidRPr="002B5EAE">
        <w:rPr>
          <w:rFonts w:ascii="GHEA Grapalat" w:eastAsia="Microsoft Sans Serif" w:hAnsi="GHEA Grapalat" w:cs="Microsoft Sans Serif"/>
        </w:rPr>
        <w:t>31-</w:t>
      </w:r>
      <w:r w:rsidR="001E29A4" w:rsidRPr="002B5EAE">
        <w:rPr>
          <w:rFonts w:ascii="GHEA Grapalat" w:hAnsi="GHEA Grapalat"/>
        </w:rPr>
        <w:t xml:space="preserve">ի դրությամբ </w:t>
      </w:r>
      <w:r w:rsidR="0023456B" w:rsidRPr="002B5EAE">
        <w:rPr>
          <w:rFonts w:ascii="GHEA Grapalat" w:hAnsi="GHEA Grapalat"/>
          <w:lang w:val="hy-AM"/>
        </w:rPr>
        <w:t xml:space="preserve">իրենց կարգավիճակի մասին իմացող </w:t>
      </w:r>
      <w:r w:rsidR="001E29A4" w:rsidRPr="002B5EAE">
        <w:rPr>
          <w:rFonts w:ascii="GHEA Grapalat" w:hAnsi="GHEA Grapalat"/>
        </w:rPr>
        <w:t>ՄԻԱՎ</w:t>
      </w:r>
      <w:r w:rsidR="001E29A4" w:rsidRPr="002B5EAE">
        <w:rPr>
          <w:rFonts w:ascii="GHEA Grapalat" w:eastAsia="Microsoft Sans Serif" w:hAnsi="GHEA Grapalat" w:cs="Microsoft Sans Serif"/>
        </w:rPr>
        <w:t>-</w:t>
      </w:r>
      <w:r w:rsidR="001E29A4" w:rsidRPr="002B5EAE">
        <w:rPr>
          <w:rFonts w:ascii="GHEA Grapalat" w:hAnsi="GHEA Grapalat"/>
        </w:rPr>
        <w:t xml:space="preserve">ով ապրողների թիվը </w:t>
      </w:r>
      <w:r w:rsidR="001E29A4" w:rsidRPr="002B5EAE">
        <w:rPr>
          <w:rFonts w:ascii="GHEA Grapalat" w:eastAsia="Times New Roman" w:hAnsi="GHEA Grapalat" w:cs="GHEA Grapalat"/>
          <w:lang w:val="hy-AM"/>
        </w:rPr>
        <w:t>4428</w:t>
      </w:r>
      <w:r w:rsidR="001E29A4" w:rsidRPr="002B5EAE">
        <w:rPr>
          <w:rFonts w:ascii="GHEA Grapalat" w:eastAsia="Microsoft Sans Serif" w:hAnsi="GHEA Grapalat" w:cs="Microsoft Sans Serif"/>
        </w:rPr>
        <w:t xml:space="preserve"> </w:t>
      </w:r>
      <w:r w:rsidR="001E29A4" w:rsidRPr="002B5EAE">
        <w:rPr>
          <w:rFonts w:ascii="GHEA Grapalat" w:hAnsi="GHEA Grapalat"/>
        </w:rPr>
        <w:t xml:space="preserve">է։ </w:t>
      </w:r>
      <w:r w:rsidR="0023456B" w:rsidRPr="002B5EAE">
        <w:rPr>
          <w:rFonts w:ascii="GHEA Grapalat" w:eastAsia="Microsoft Sans Serif" w:hAnsi="GHEA Grapalat" w:cs="Microsoft Sans Serif"/>
          <w:lang w:val="hy-AM"/>
        </w:rPr>
        <w:t xml:space="preserve">Միևնույն ժամանակահատվածում </w:t>
      </w:r>
      <w:r w:rsidR="001E29A4" w:rsidRPr="002B5EAE">
        <w:rPr>
          <w:rFonts w:ascii="GHEA Grapalat" w:hAnsi="GHEA Grapalat"/>
        </w:rPr>
        <w:t xml:space="preserve">բուժման մեջ է գտնվում </w:t>
      </w:r>
      <w:r w:rsidR="001E29A4" w:rsidRPr="002B5EAE">
        <w:rPr>
          <w:rFonts w:ascii="GHEA Grapalat" w:eastAsia="Times New Roman" w:hAnsi="GHEA Grapalat" w:cs="GHEA Grapalat"/>
          <w:lang w:val="hy-AM"/>
        </w:rPr>
        <w:t>3398</w:t>
      </w:r>
      <w:r w:rsidR="001E29A4" w:rsidRPr="002B5EAE">
        <w:rPr>
          <w:rFonts w:ascii="GHEA Grapalat" w:eastAsia="Microsoft Sans Serif" w:hAnsi="GHEA Grapalat" w:cs="Microsoft Sans Serif"/>
        </w:rPr>
        <w:t xml:space="preserve"> </w:t>
      </w:r>
      <w:r w:rsidR="001E29A4" w:rsidRPr="002B5EAE">
        <w:rPr>
          <w:rFonts w:ascii="GHEA Grapalat" w:hAnsi="GHEA Grapalat"/>
        </w:rPr>
        <w:t xml:space="preserve">ՀՀ քաղաքացի։ </w:t>
      </w:r>
      <w:r w:rsidR="001E29A4" w:rsidRPr="002B5EAE">
        <w:rPr>
          <w:rFonts w:ascii="GHEA Grapalat" w:eastAsia="Microsoft Sans Serif" w:hAnsi="GHEA Grapalat" w:cs="Microsoft Sans Serif"/>
        </w:rPr>
        <w:t>202</w:t>
      </w:r>
      <w:r w:rsidR="001E29A4" w:rsidRPr="002B5EAE">
        <w:rPr>
          <w:rFonts w:ascii="GHEA Grapalat" w:eastAsia="Microsoft Sans Serif" w:hAnsi="GHEA Grapalat" w:cs="Microsoft Sans Serif"/>
          <w:lang w:val="hy-AM"/>
        </w:rPr>
        <w:t>3</w:t>
      </w:r>
      <w:r w:rsidR="001E29A4" w:rsidRPr="002B5EAE">
        <w:rPr>
          <w:rFonts w:ascii="GHEA Grapalat" w:hAnsi="GHEA Grapalat"/>
        </w:rPr>
        <w:t>թ</w:t>
      </w:r>
      <w:r w:rsidR="001E29A4" w:rsidRPr="002B5EAE">
        <w:rPr>
          <w:rFonts w:ascii="Cambria Math" w:eastAsia="SimSun-ExtB" w:hAnsi="Cambria Math" w:cs="Cambria Math"/>
        </w:rPr>
        <w:t>․</w:t>
      </w:r>
      <w:r w:rsidR="001E29A4" w:rsidRPr="002B5EAE">
        <w:rPr>
          <w:rFonts w:ascii="GHEA Grapalat" w:eastAsia="Microsoft Sans Serif" w:hAnsi="GHEA Grapalat" w:cs="Microsoft Sans Serif"/>
        </w:rPr>
        <w:t>-</w:t>
      </w:r>
      <w:r w:rsidR="001E29A4" w:rsidRPr="002B5EAE">
        <w:rPr>
          <w:rFonts w:ascii="GHEA Grapalat" w:hAnsi="GHEA Grapalat"/>
        </w:rPr>
        <w:t xml:space="preserve">ի ընթացքում </w:t>
      </w:r>
      <w:r w:rsidR="00B30395" w:rsidRPr="002B5EAE">
        <w:rPr>
          <w:rFonts w:ascii="GHEA Grapalat" w:hAnsi="GHEA Grapalat"/>
          <w:lang w:val="hy-AM"/>
        </w:rPr>
        <w:t xml:space="preserve">վիրուսային ծանրաբեռնվածության </w:t>
      </w:r>
      <w:r w:rsidR="00B30395" w:rsidRPr="002B5EAE">
        <w:rPr>
          <w:rFonts w:ascii="GHEA Grapalat" w:hAnsi="GHEA Grapalat"/>
        </w:rPr>
        <w:t>(</w:t>
      </w:r>
      <w:r w:rsidR="00B30395" w:rsidRPr="002B5EAE">
        <w:rPr>
          <w:rFonts w:ascii="GHEA Grapalat" w:hAnsi="GHEA Grapalat"/>
          <w:lang w:val="hy-AM"/>
        </w:rPr>
        <w:t>ՎԾ</w:t>
      </w:r>
      <w:r w:rsidR="00B30395" w:rsidRPr="002B5EAE">
        <w:rPr>
          <w:rFonts w:ascii="GHEA Grapalat" w:hAnsi="GHEA Grapalat"/>
        </w:rPr>
        <w:t xml:space="preserve">) </w:t>
      </w:r>
      <w:r w:rsidR="00B30395" w:rsidRPr="002B5EAE">
        <w:rPr>
          <w:rFonts w:ascii="GHEA Grapalat" w:hAnsi="GHEA Grapalat"/>
          <w:lang w:val="hy-AM"/>
        </w:rPr>
        <w:t xml:space="preserve">վերաբերյալ </w:t>
      </w:r>
      <w:r w:rsidR="001E29A4" w:rsidRPr="002B5EAE">
        <w:rPr>
          <w:rFonts w:ascii="GHEA Grapalat" w:hAnsi="GHEA Grapalat"/>
        </w:rPr>
        <w:t xml:space="preserve">հետազոտվել է </w:t>
      </w:r>
      <w:r w:rsidR="001E29A4" w:rsidRPr="002B5EAE">
        <w:rPr>
          <w:rFonts w:ascii="GHEA Grapalat" w:eastAsia="Microsoft Sans Serif" w:hAnsi="GHEA Grapalat" w:cs="Microsoft Sans Serif"/>
        </w:rPr>
        <w:t>2831</w:t>
      </w:r>
      <w:r w:rsidR="00B30395" w:rsidRPr="002B5EAE">
        <w:rPr>
          <w:rFonts w:ascii="GHEA Grapalat" w:eastAsia="Microsoft Sans Serif" w:hAnsi="GHEA Grapalat" w:cs="Microsoft Sans Serif"/>
          <w:lang w:val="hy-AM"/>
        </w:rPr>
        <w:t xml:space="preserve"> </w:t>
      </w:r>
      <w:r w:rsidR="0023456B" w:rsidRPr="002B5EAE">
        <w:rPr>
          <w:rFonts w:ascii="GHEA Grapalat" w:hAnsi="GHEA Grapalat"/>
          <w:lang w:val="hy-AM"/>
        </w:rPr>
        <w:t>ՄԻԱՎ-ով ապրող</w:t>
      </w:r>
      <w:r w:rsidR="00B30395" w:rsidRPr="002B5EAE">
        <w:rPr>
          <w:rFonts w:ascii="GHEA Grapalat" w:hAnsi="GHEA Grapalat"/>
          <w:lang w:val="hy-AM"/>
        </w:rPr>
        <w:t xml:space="preserve"> ՀՀ քաղաքացի</w:t>
      </w:r>
      <w:r w:rsidR="001E29A4" w:rsidRPr="002B5EAE">
        <w:rPr>
          <w:rFonts w:ascii="GHEA Grapalat" w:eastAsia="Microsoft Sans Serif" w:hAnsi="GHEA Grapalat" w:cs="Microsoft Sans Serif"/>
        </w:rPr>
        <w:t>,</w:t>
      </w:r>
      <w:r w:rsidR="0023456B" w:rsidRPr="002B5EAE">
        <w:rPr>
          <w:rFonts w:ascii="GHEA Grapalat" w:eastAsia="Microsoft Sans Serif" w:hAnsi="GHEA Grapalat" w:cs="Microsoft Sans Serif"/>
          <w:lang w:val="hy-AM"/>
        </w:rPr>
        <w:t xml:space="preserve"> և</w:t>
      </w:r>
      <w:r w:rsidR="001E29A4" w:rsidRPr="002B5EAE">
        <w:rPr>
          <w:rFonts w:ascii="GHEA Grapalat" w:eastAsia="Microsoft Sans Serif" w:hAnsi="GHEA Grapalat" w:cs="Microsoft Sans Serif"/>
          <w:spacing w:val="-6"/>
        </w:rPr>
        <w:t xml:space="preserve"> </w:t>
      </w:r>
      <w:r w:rsidR="001E29A4" w:rsidRPr="002B5EAE">
        <w:rPr>
          <w:rFonts w:ascii="GHEA Grapalat" w:hAnsi="GHEA Grapalat"/>
        </w:rPr>
        <w:t>նրանցից</w:t>
      </w:r>
      <w:r w:rsidR="001E29A4" w:rsidRPr="002B5EAE">
        <w:rPr>
          <w:rFonts w:ascii="GHEA Grapalat" w:hAnsi="GHEA Grapalat"/>
          <w:spacing w:val="-14"/>
        </w:rPr>
        <w:t xml:space="preserve"> </w:t>
      </w:r>
      <w:r w:rsidR="001E29A4" w:rsidRPr="002B5EAE">
        <w:rPr>
          <w:rFonts w:ascii="GHEA Grapalat" w:eastAsia="Microsoft Sans Serif" w:hAnsi="GHEA Grapalat" w:cs="Microsoft Sans Serif"/>
        </w:rPr>
        <w:t>2421-</w:t>
      </w:r>
      <w:r w:rsidR="001E29A4" w:rsidRPr="002B5EAE">
        <w:rPr>
          <w:rFonts w:ascii="GHEA Grapalat" w:hAnsi="GHEA Grapalat"/>
        </w:rPr>
        <w:t>ի</w:t>
      </w:r>
      <w:r w:rsidR="001E29A4" w:rsidRPr="002B5EAE">
        <w:rPr>
          <w:rFonts w:ascii="GHEA Grapalat" w:hAnsi="GHEA Grapalat"/>
          <w:spacing w:val="-14"/>
        </w:rPr>
        <w:t xml:space="preserve"> </w:t>
      </w:r>
      <w:r w:rsidR="001E29A4" w:rsidRPr="002B5EAE">
        <w:rPr>
          <w:rFonts w:ascii="GHEA Grapalat" w:hAnsi="GHEA Grapalat"/>
        </w:rPr>
        <w:t>մոտ</w:t>
      </w:r>
      <w:r w:rsidR="001E29A4" w:rsidRPr="002B5EAE">
        <w:rPr>
          <w:rFonts w:ascii="GHEA Grapalat" w:hAnsi="GHEA Grapalat"/>
          <w:spacing w:val="-14"/>
        </w:rPr>
        <w:t xml:space="preserve"> </w:t>
      </w:r>
      <w:r w:rsidR="001E29A4" w:rsidRPr="002B5EAE">
        <w:rPr>
          <w:rFonts w:ascii="GHEA Grapalat" w:hAnsi="GHEA Grapalat"/>
        </w:rPr>
        <w:t>գրանցվել</w:t>
      </w:r>
      <w:r w:rsidR="001E29A4" w:rsidRPr="002B5EAE">
        <w:rPr>
          <w:rFonts w:ascii="GHEA Grapalat" w:hAnsi="GHEA Grapalat"/>
          <w:spacing w:val="-14"/>
        </w:rPr>
        <w:t xml:space="preserve"> </w:t>
      </w:r>
      <w:r w:rsidR="001E29A4" w:rsidRPr="002B5EAE">
        <w:rPr>
          <w:rFonts w:ascii="GHEA Grapalat" w:hAnsi="GHEA Grapalat"/>
        </w:rPr>
        <w:t>է</w:t>
      </w:r>
      <w:r w:rsidR="001E29A4" w:rsidRPr="002B5EAE">
        <w:rPr>
          <w:rFonts w:ascii="GHEA Grapalat" w:hAnsi="GHEA Grapalat"/>
          <w:spacing w:val="-14"/>
        </w:rPr>
        <w:t xml:space="preserve"> </w:t>
      </w:r>
      <w:r w:rsidR="001E29A4" w:rsidRPr="002B5EAE">
        <w:rPr>
          <w:rFonts w:ascii="GHEA Grapalat" w:hAnsi="GHEA Grapalat"/>
        </w:rPr>
        <w:t>վիրուսի</w:t>
      </w:r>
      <w:r w:rsidR="001E29A4" w:rsidRPr="002B5EAE">
        <w:rPr>
          <w:rFonts w:ascii="GHEA Grapalat" w:hAnsi="GHEA Grapalat"/>
          <w:spacing w:val="-14"/>
        </w:rPr>
        <w:t xml:space="preserve"> </w:t>
      </w:r>
      <w:r w:rsidR="001E29A4" w:rsidRPr="002B5EAE">
        <w:rPr>
          <w:rFonts w:ascii="GHEA Grapalat" w:hAnsi="GHEA Grapalat"/>
        </w:rPr>
        <w:t>չհայտնաբերվող</w:t>
      </w:r>
      <w:r w:rsidR="001E29A4" w:rsidRPr="002B5EAE">
        <w:rPr>
          <w:rFonts w:ascii="GHEA Grapalat" w:hAnsi="GHEA Grapalat"/>
          <w:spacing w:val="-14"/>
        </w:rPr>
        <w:t xml:space="preserve"> </w:t>
      </w:r>
      <w:r w:rsidR="001E29A4" w:rsidRPr="002B5EAE">
        <w:rPr>
          <w:rFonts w:ascii="GHEA Grapalat" w:hAnsi="GHEA Grapalat"/>
        </w:rPr>
        <w:t>մակարդակ</w:t>
      </w:r>
      <w:r w:rsidR="001E29A4" w:rsidRPr="002B5EAE">
        <w:rPr>
          <w:rFonts w:ascii="GHEA Grapalat" w:hAnsi="GHEA Grapalat"/>
          <w:spacing w:val="-14"/>
        </w:rPr>
        <w:t xml:space="preserve"> </w:t>
      </w:r>
      <w:r w:rsidR="001E29A4" w:rsidRPr="002B5EAE">
        <w:rPr>
          <w:rFonts w:ascii="GHEA Grapalat" w:eastAsia="Microsoft Sans Serif" w:hAnsi="GHEA Grapalat" w:cs="Microsoft Sans Serif"/>
        </w:rPr>
        <w:t>(0-1000)</w:t>
      </w:r>
      <w:r w:rsidR="001E29A4" w:rsidRPr="002B5EAE">
        <w:rPr>
          <w:rFonts w:ascii="GHEA Grapalat" w:hAnsi="GHEA Grapalat"/>
        </w:rPr>
        <w:t>։</w:t>
      </w:r>
    </w:p>
    <w:p w14:paraId="0357A55D" w14:textId="4533673E" w:rsidR="001E29A4" w:rsidRPr="003C17D2" w:rsidRDefault="001E29A4" w:rsidP="00B30395">
      <w:pPr>
        <w:pStyle w:val="BodyText"/>
        <w:tabs>
          <w:tab w:val="left" w:pos="9450"/>
        </w:tabs>
        <w:spacing w:before="5" w:line="276" w:lineRule="auto"/>
        <w:ind w:right="9" w:firstLine="720"/>
        <w:jc w:val="both"/>
        <w:rPr>
          <w:rFonts w:ascii="GHEA Grapalat" w:eastAsia="Microsoft Sans Serif" w:hAnsi="GHEA Grapalat" w:cs="Microsoft Sans Serif"/>
        </w:rPr>
      </w:pPr>
      <w:r w:rsidRPr="002B5EAE">
        <w:rPr>
          <w:rFonts w:ascii="GHEA Grapalat" w:hAnsi="GHEA Grapalat"/>
        </w:rPr>
        <w:t xml:space="preserve">Այսպիսով, </w:t>
      </w:r>
      <w:r w:rsidR="00B30395" w:rsidRPr="002B5EAE">
        <w:rPr>
          <w:rFonts w:ascii="GHEA Grapalat" w:hAnsi="GHEA Grapalat"/>
        </w:rPr>
        <w:t>ՄԻԱՎ վարակի կանխարգելման, բուժման</w:t>
      </w:r>
      <w:r w:rsidR="00B30395" w:rsidRPr="002B5EAE">
        <w:rPr>
          <w:rFonts w:ascii="GHEA Grapalat" w:hAnsi="GHEA Grapalat"/>
          <w:lang w:val="hy-AM"/>
        </w:rPr>
        <w:t xml:space="preserve"> և խնամքի հաջորդական փուլերի</w:t>
      </w:r>
      <w:r w:rsidR="00B30395" w:rsidRPr="002B5EAE">
        <w:rPr>
          <w:rFonts w:ascii="GHEA Grapalat" w:hAnsi="GHEA Grapalat"/>
        </w:rPr>
        <w:t xml:space="preserve"> </w:t>
      </w:r>
      <w:r w:rsidRPr="002B5EAE">
        <w:rPr>
          <w:rFonts w:ascii="GHEA Grapalat" w:hAnsi="GHEA Grapalat"/>
        </w:rPr>
        <w:t>կասկադը</w:t>
      </w:r>
      <w:r w:rsidRPr="002B5EAE">
        <w:rPr>
          <w:rFonts w:ascii="GHEA Grapalat" w:hAnsi="GHEA Grapalat"/>
          <w:spacing w:val="-18"/>
        </w:rPr>
        <w:t xml:space="preserve"> </w:t>
      </w:r>
      <w:r w:rsidRPr="002B5EAE">
        <w:rPr>
          <w:rFonts w:ascii="GHEA Grapalat" w:hAnsi="GHEA Grapalat"/>
        </w:rPr>
        <w:t>կունենա</w:t>
      </w:r>
      <w:r w:rsidRPr="002B5EAE">
        <w:rPr>
          <w:rFonts w:ascii="GHEA Grapalat" w:hAnsi="GHEA Grapalat"/>
          <w:spacing w:val="-18"/>
        </w:rPr>
        <w:t xml:space="preserve"> </w:t>
      </w:r>
      <w:r w:rsidRPr="002B5EAE">
        <w:rPr>
          <w:rFonts w:ascii="GHEA Grapalat" w:hAnsi="GHEA Grapalat"/>
        </w:rPr>
        <w:t>հետևյալ</w:t>
      </w:r>
      <w:r w:rsidRPr="002B5EAE">
        <w:rPr>
          <w:rFonts w:ascii="GHEA Grapalat" w:hAnsi="GHEA Grapalat"/>
          <w:spacing w:val="-18"/>
        </w:rPr>
        <w:t xml:space="preserve"> </w:t>
      </w:r>
      <w:r w:rsidRPr="002B5EAE">
        <w:rPr>
          <w:rFonts w:ascii="GHEA Grapalat" w:hAnsi="GHEA Grapalat"/>
        </w:rPr>
        <w:t>պատկերը՝</w:t>
      </w:r>
      <w:r w:rsidRPr="002B5EAE">
        <w:rPr>
          <w:rFonts w:ascii="GHEA Grapalat" w:hAnsi="GHEA Grapalat"/>
          <w:lang w:val="hy-AM"/>
        </w:rPr>
        <w:t xml:space="preserve"> 75%-76,7%-85,5%</w:t>
      </w:r>
      <w:r w:rsidRPr="002B5EAE">
        <w:rPr>
          <w:rFonts w:ascii="GHEA Grapalat" w:eastAsia="Microsoft Sans Serif" w:hAnsi="GHEA Grapalat" w:cs="Microsoft Sans Serif"/>
        </w:rPr>
        <w:t>:</w:t>
      </w:r>
      <w:r w:rsidRPr="002B5EAE">
        <w:rPr>
          <w:rFonts w:ascii="GHEA Grapalat" w:eastAsia="Microsoft Sans Serif" w:hAnsi="GHEA Grapalat" w:cs="Microsoft Sans Serif"/>
          <w:spacing w:val="-16"/>
        </w:rPr>
        <w:t xml:space="preserve"> </w:t>
      </w:r>
    </w:p>
    <w:p w14:paraId="4D534A9D" w14:textId="77777777" w:rsidR="00B0510E" w:rsidRPr="002B5EAE" w:rsidRDefault="00B0510E" w:rsidP="00DD2AE2">
      <w:pPr>
        <w:pStyle w:val="Heading1"/>
      </w:pPr>
    </w:p>
    <w:p w14:paraId="683D4E99" w14:textId="3F44738E" w:rsidR="002B5EAE" w:rsidRDefault="001E29A4" w:rsidP="0099096C">
      <w:pPr>
        <w:pStyle w:val="Heading1"/>
        <w:numPr>
          <w:ilvl w:val="1"/>
          <w:numId w:val="30"/>
        </w:numPr>
        <w:ind w:left="426" w:hanging="183"/>
        <w:rPr>
          <w:spacing w:val="-2"/>
          <w:sz w:val="24"/>
          <w:szCs w:val="24"/>
        </w:rPr>
      </w:pPr>
      <w:bookmarkStart w:id="2" w:name="_Toc162876662"/>
      <w:r w:rsidRPr="00B30395">
        <w:rPr>
          <w:sz w:val="24"/>
          <w:szCs w:val="24"/>
        </w:rPr>
        <w:t>ՄԻԱՎ/ՁԻԱՀ-ի</w:t>
      </w:r>
      <w:r w:rsidRPr="00B30395">
        <w:rPr>
          <w:spacing w:val="-9"/>
          <w:sz w:val="24"/>
          <w:szCs w:val="24"/>
        </w:rPr>
        <w:t xml:space="preserve"> </w:t>
      </w:r>
      <w:r w:rsidRPr="00B30395">
        <w:rPr>
          <w:sz w:val="24"/>
          <w:szCs w:val="24"/>
        </w:rPr>
        <w:t>իրավիճակը</w:t>
      </w:r>
      <w:r w:rsidRPr="00B30395">
        <w:rPr>
          <w:spacing w:val="-9"/>
          <w:sz w:val="24"/>
          <w:szCs w:val="24"/>
        </w:rPr>
        <w:t xml:space="preserve"> </w:t>
      </w:r>
      <w:r w:rsidRPr="00B30395">
        <w:rPr>
          <w:sz w:val="24"/>
          <w:szCs w:val="24"/>
        </w:rPr>
        <w:t>ՀՀ-ում,</w:t>
      </w:r>
      <w:r w:rsidRPr="00B30395">
        <w:rPr>
          <w:spacing w:val="-8"/>
          <w:sz w:val="24"/>
          <w:szCs w:val="24"/>
        </w:rPr>
        <w:t xml:space="preserve"> </w:t>
      </w:r>
      <w:r w:rsidRPr="00B30395">
        <w:rPr>
          <w:sz w:val="24"/>
          <w:szCs w:val="24"/>
        </w:rPr>
        <w:t>2023թ.-ի</w:t>
      </w:r>
      <w:r w:rsidRPr="00B30395">
        <w:rPr>
          <w:spacing w:val="-9"/>
          <w:sz w:val="24"/>
          <w:szCs w:val="24"/>
        </w:rPr>
        <w:t xml:space="preserve"> </w:t>
      </w:r>
      <w:r w:rsidRPr="00B30395">
        <w:rPr>
          <w:sz w:val="24"/>
          <w:szCs w:val="24"/>
        </w:rPr>
        <w:t>դեկտեմբերի</w:t>
      </w:r>
      <w:r w:rsidRPr="00B30395">
        <w:rPr>
          <w:spacing w:val="-8"/>
          <w:sz w:val="24"/>
          <w:szCs w:val="24"/>
        </w:rPr>
        <w:t xml:space="preserve"> </w:t>
      </w:r>
      <w:r w:rsidRPr="00B30395">
        <w:rPr>
          <w:sz w:val="24"/>
          <w:szCs w:val="24"/>
        </w:rPr>
        <w:t>31-ի</w:t>
      </w:r>
      <w:r w:rsidRPr="00B30395">
        <w:rPr>
          <w:spacing w:val="-9"/>
          <w:sz w:val="24"/>
          <w:szCs w:val="24"/>
        </w:rPr>
        <w:t xml:space="preserve"> </w:t>
      </w:r>
      <w:r w:rsidRPr="00B30395">
        <w:rPr>
          <w:spacing w:val="-2"/>
          <w:sz w:val="24"/>
          <w:szCs w:val="24"/>
        </w:rPr>
        <w:t>դրությամբ</w:t>
      </w:r>
      <w:r w:rsidR="00B30395">
        <w:rPr>
          <w:spacing w:val="-2"/>
          <w:sz w:val="24"/>
          <w:szCs w:val="24"/>
        </w:rPr>
        <w:t>՝</w:t>
      </w:r>
      <w:r w:rsidRPr="00B30395">
        <w:rPr>
          <w:spacing w:val="-2"/>
          <w:sz w:val="24"/>
          <w:szCs w:val="24"/>
        </w:rPr>
        <w:t xml:space="preserve"> </w:t>
      </w:r>
      <w:r w:rsidRPr="00B30395">
        <w:rPr>
          <w:sz w:val="24"/>
          <w:szCs w:val="24"/>
        </w:rPr>
        <w:t>օտարերկրյա</w:t>
      </w:r>
      <w:r w:rsidRPr="00B30395">
        <w:rPr>
          <w:spacing w:val="1"/>
          <w:sz w:val="24"/>
          <w:szCs w:val="24"/>
        </w:rPr>
        <w:t xml:space="preserve"> </w:t>
      </w:r>
      <w:r w:rsidRPr="00B30395">
        <w:rPr>
          <w:spacing w:val="-2"/>
          <w:sz w:val="24"/>
          <w:szCs w:val="24"/>
        </w:rPr>
        <w:t>քաղաքացիների շրջանում</w:t>
      </w:r>
      <w:bookmarkEnd w:id="2"/>
    </w:p>
    <w:p w14:paraId="4011E042" w14:textId="77777777" w:rsidR="0099096C" w:rsidRPr="002B5EAE" w:rsidRDefault="0099096C" w:rsidP="0099096C">
      <w:pPr>
        <w:pStyle w:val="Heading1"/>
        <w:ind w:left="426" w:firstLine="0"/>
        <w:rPr>
          <w:spacing w:val="-2"/>
          <w:sz w:val="24"/>
          <w:szCs w:val="24"/>
        </w:rPr>
      </w:pPr>
    </w:p>
    <w:p w14:paraId="43E7ABE3" w14:textId="600C974E" w:rsidR="001E29A4" w:rsidRPr="00B0510E" w:rsidRDefault="001E29A4" w:rsidP="002B5EAE">
      <w:pPr>
        <w:pStyle w:val="gmail-msobodytext"/>
        <w:spacing w:before="0" w:beforeAutospacing="0" w:after="0" w:afterAutospacing="0" w:line="276" w:lineRule="auto"/>
        <w:ind w:right="9" w:firstLine="426"/>
        <w:jc w:val="both"/>
        <w:rPr>
          <w:rFonts w:ascii="Cambria Math" w:hAnsi="Cambria Math"/>
          <w:color w:val="222222"/>
          <w:lang w:val="hy-AM"/>
        </w:rPr>
      </w:pPr>
      <w:r w:rsidRPr="00B30395">
        <w:rPr>
          <w:rFonts w:ascii="GHEA Grapalat" w:eastAsia="Microsoft Sans Serif" w:hAnsi="GHEA Grapalat" w:cs="Microsoft Sans Serif"/>
          <w:sz w:val="22"/>
          <w:szCs w:val="22"/>
          <w:lang w:val="hy-AM"/>
        </w:rPr>
        <w:tab/>
      </w:r>
      <w:r w:rsidRPr="002B5EAE">
        <w:rPr>
          <w:rFonts w:ascii="GHEA Grapalat" w:hAnsi="GHEA Grapalat"/>
          <w:lang w:val="fr-FR"/>
        </w:rPr>
        <w:t>1988թ</w:t>
      </w:r>
      <w:r w:rsidRPr="002B5EAE">
        <w:rPr>
          <w:rFonts w:ascii="Cambria Math" w:hAnsi="Cambria Math" w:cs="Cambria Math"/>
          <w:lang w:val="fr-FR"/>
        </w:rPr>
        <w:t>․</w:t>
      </w:r>
      <w:r w:rsidRPr="002B5EAE">
        <w:rPr>
          <w:rFonts w:ascii="GHEA Grapalat" w:hAnsi="GHEA Grapalat"/>
          <w:lang w:val="fr-FR"/>
        </w:rPr>
        <w:t>-ից մինչև 2023</w:t>
      </w:r>
      <w:r w:rsidRPr="002B5EAE">
        <w:rPr>
          <w:rFonts w:ascii="GHEA Grapalat" w:hAnsi="GHEA Grapalat" w:cs="GHEA Grapalat"/>
          <w:lang w:val="fr-FR"/>
        </w:rPr>
        <w:t>թ</w:t>
      </w:r>
      <w:r w:rsidRPr="002B5EAE">
        <w:rPr>
          <w:rFonts w:ascii="Cambria Math" w:hAnsi="Cambria Math" w:cs="Cambria Math"/>
          <w:lang w:val="fr-FR"/>
        </w:rPr>
        <w:t>․</w:t>
      </w:r>
      <w:r w:rsidRPr="002B5EAE">
        <w:rPr>
          <w:rFonts w:ascii="GHEA Grapalat" w:hAnsi="GHEA Grapalat"/>
          <w:lang w:val="fr-FR"/>
        </w:rPr>
        <w:t>-ի դեկտեմբերի</w:t>
      </w:r>
      <w:r w:rsidR="00D07A75" w:rsidRPr="002B5EAE">
        <w:rPr>
          <w:rFonts w:ascii="Calibri" w:hAnsi="Calibri" w:cs="Calibri"/>
          <w:lang w:val="hy-AM"/>
        </w:rPr>
        <w:t xml:space="preserve"> </w:t>
      </w:r>
      <w:r w:rsidRPr="002B5EAE">
        <w:rPr>
          <w:rFonts w:ascii="GHEA Grapalat" w:hAnsi="GHEA Grapalat"/>
          <w:lang w:val="fr-FR"/>
        </w:rPr>
        <w:t>31-</w:t>
      </w:r>
      <w:r w:rsidRPr="002B5EAE">
        <w:rPr>
          <w:rFonts w:ascii="GHEA Grapalat" w:hAnsi="GHEA Grapalat" w:cs="GHEA Grapalat"/>
          <w:lang w:val="fr-FR"/>
        </w:rPr>
        <w:t>ը</w:t>
      </w:r>
      <w:r w:rsidRPr="002B5EAE">
        <w:rPr>
          <w:rFonts w:ascii="GHEA Grapalat" w:hAnsi="GHEA Grapalat"/>
          <w:lang w:val="fr-FR"/>
        </w:rPr>
        <w:t xml:space="preserve"> </w:t>
      </w:r>
      <w:r w:rsidRPr="002B5EAE">
        <w:rPr>
          <w:rFonts w:ascii="GHEA Grapalat" w:hAnsi="GHEA Grapalat" w:cs="GHEA Grapalat"/>
          <w:lang w:val="fr-FR"/>
        </w:rPr>
        <w:t>ՀՀ</w:t>
      </w:r>
      <w:r w:rsidRPr="002B5EAE">
        <w:rPr>
          <w:rFonts w:ascii="GHEA Grapalat" w:hAnsi="GHEA Grapalat"/>
          <w:lang w:val="fr-FR"/>
        </w:rPr>
        <w:t>-</w:t>
      </w:r>
      <w:r w:rsidRPr="002B5EAE">
        <w:rPr>
          <w:rFonts w:ascii="GHEA Grapalat" w:hAnsi="GHEA Grapalat" w:cs="GHEA Grapalat"/>
          <w:lang w:val="fr-FR"/>
        </w:rPr>
        <w:t>ում</w:t>
      </w:r>
      <w:r w:rsidR="00DD4097" w:rsidRPr="002B5EAE">
        <w:rPr>
          <w:rFonts w:ascii="GHEA Grapalat" w:hAnsi="GHEA Grapalat" w:cs="GHEA Grapalat"/>
          <w:lang w:val="hy-AM"/>
        </w:rPr>
        <w:t xml:space="preserve"> օ</w:t>
      </w:r>
      <w:r w:rsidRPr="002B5EAE">
        <w:rPr>
          <w:rFonts w:ascii="GHEA Grapalat" w:hAnsi="GHEA Grapalat" w:cs="GHEA Grapalat"/>
          <w:lang w:val="fr-FR"/>
        </w:rPr>
        <w:t>տարերկրացիների</w:t>
      </w:r>
      <w:r w:rsidR="00DD4097" w:rsidRPr="002B5EAE">
        <w:rPr>
          <w:rFonts w:ascii="GHEA Grapalat" w:hAnsi="GHEA Grapalat" w:cs="GHEA Grapalat"/>
          <w:lang w:val="hy-AM"/>
        </w:rPr>
        <w:t xml:space="preserve"> </w:t>
      </w:r>
      <w:r w:rsidRPr="002B5EAE">
        <w:rPr>
          <w:rFonts w:ascii="GHEA Grapalat" w:hAnsi="GHEA Grapalat" w:cs="GHEA Grapalat"/>
          <w:lang w:val="fr-FR"/>
        </w:rPr>
        <w:t>շրջանում</w:t>
      </w:r>
      <w:r w:rsidRPr="002B5EAE">
        <w:rPr>
          <w:rFonts w:ascii="GHEA Grapalat" w:hAnsi="GHEA Grapalat"/>
          <w:lang w:val="fr-FR"/>
        </w:rPr>
        <w:t xml:space="preserve"> </w:t>
      </w:r>
      <w:r w:rsidRPr="002B5EAE">
        <w:rPr>
          <w:rFonts w:ascii="GHEA Grapalat" w:hAnsi="GHEA Grapalat" w:cs="GHEA Grapalat"/>
          <w:lang w:val="fr-FR"/>
        </w:rPr>
        <w:t>գրանցվել</w:t>
      </w:r>
      <w:r w:rsidR="00D07A75" w:rsidRPr="002B5EAE">
        <w:rPr>
          <w:rFonts w:ascii="Calibri" w:hAnsi="Calibri" w:cs="Calibri"/>
          <w:spacing w:val="-1"/>
          <w:lang w:val="hy-AM"/>
        </w:rPr>
        <w:t xml:space="preserve"> </w:t>
      </w:r>
      <w:r w:rsidRPr="002B5EAE">
        <w:rPr>
          <w:rFonts w:ascii="GHEA Grapalat" w:hAnsi="GHEA Grapalat"/>
          <w:lang w:val="fr-FR"/>
        </w:rPr>
        <w:t>է</w:t>
      </w:r>
      <w:r w:rsidR="00D07A75" w:rsidRPr="002B5EAE">
        <w:rPr>
          <w:rFonts w:ascii="GHEA Grapalat" w:hAnsi="GHEA Grapalat"/>
          <w:lang w:val="hy-AM"/>
        </w:rPr>
        <w:t xml:space="preserve"> </w:t>
      </w:r>
      <w:r w:rsidRPr="002B5EAE">
        <w:rPr>
          <w:rFonts w:ascii="GHEA Grapalat" w:hAnsi="GHEA Grapalat"/>
          <w:lang w:val="fr-FR"/>
        </w:rPr>
        <w:t>ՄԻԱՎ</w:t>
      </w:r>
      <w:r w:rsidR="00D07A75" w:rsidRPr="002B5EAE">
        <w:rPr>
          <w:rFonts w:ascii="GHEA Grapalat" w:hAnsi="GHEA Grapalat"/>
          <w:lang w:val="hy-AM"/>
        </w:rPr>
        <w:t xml:space="preserve"> </w:t>
      </w:r>
      <w:r w:rsidRPr="00FB614F">
        <w:rPr>
          <w:rFonts w:ascii="GHEA Grapalat" w:hAnsi="GHEA Grapalat"/>
          <w:lang w:val="fr-FR"/>
        </w:rPr>
        <w:t>վարակի</w:t>
      </w:r>
      <w:r w:rsidR="00D07A75" w:rsidRPr="00FB614F">
        <w:rPr>
          <w:rFonts w:ascii="GHEA Grapalat" w:hAnsi="GHEA Grapalat"/>
          <w:lang w:val="hy-AM"/>
        </w:rPr>
        <w:t xml:space="preserve"> </w:t>
      </w:r>
      <w:r w:rsidR="00FB614F">
        <w:rPr>
          <w:rFonts w:ascii="GHEA Grapalat" w:hAnsi="GHEA Grapalat"/>
          <w:lang w:val="hy-AM"/>
        </w:rPr>
        <w:t xml:space="preserve">389 </w:t>
      </w:r>
      <w:r w:rsidRPr="00FB614F">
        <w:rPr>
          <w:rFonts w:ascii="GHEA Grapalat" w:hAnsi="GHEA Grapalat"/>
          <w:lang w:val="fr-FR"/>
        </w:rPr>
        <w:t>դեպք</w:t>
      </w:r>
      <w:r w:rsidRPr="002B5EAE">
        <w:rPr>
          <w:rFonts w:ascii="GHEA Grapalat" w:hAnsi="GHEA Grapalat"/>
          <w:lang w:val="fr-FR"/>
        </w:rPr>
        <w:t>։</w:t>
      </w:r>
      <w:r w:rsidR="00DD4097" w:rsidRPr="002B5EAE">
        <w:rPr>
          <w:rFonts w:ascii="GHEA Grapalat" w:hAnsi="GHEA Grapalat"/>
          <w:lang w:val="hy-AM"/>
        </w:rPr>
        <w:t xml:space="preserve"> Մեկ տարվա ընթացքում գրանցված նոր դեպքերի դինամիկան ցույց է տալիս, որ վերջին </w:t>
      </w:r>
      <w:r w:rsidR="00426D96" w:rsidRPr="002B5EAE">
        <w:rPr>
          <w:rFonts w:ascii="GHEA Grapalat" w:hAnsi="GHEA Grapalat"/>
          <w:lang w:val="hy-AM"/>
        </w:rPr>
        <w:t>5</w:t>
      </w:r>
      <w:r w:rsidR="00DD4097" w:rsidRPr="002B5EAE">
        <w:rPr>
          <w:rFonts w:ascii="GHEA Grapalat" w:hAnsi="GHEA Grapalat"/>
          <w:lang w:val="hy-AM"/>
        </w:rPr>
        <w:t xml:space="preserve"> տարիներին օտարերկրացիների շրջանում արձանագրված ՄԻԱՎ վարակի դեպքերը կազմում են պատմության մեջ արձանագրված բոլոր դեպքերի </w:t>
      </w:r>
      <w:r w:rsidR="00426D96" w:rsidRPr="002B5EAE">
        <w:rPr>
          <w:rFonts w:ascii="GHEA Grapalat" w:hAnsi="GHEA Grapalat"/>
          <w:lang w:val="hy-AM"/>
        </w:rPr>
        <w:t>59</w:t>
      </w:r>
      <w:r w:rsidR="00DD4097" w:rsidRPr="002B5EAE">
        <w:rPr>
          <w:rFonts w:ascii="GHEA Grapalat" w:hAnsi="GHEA Grapalat"/>
          <w:lang w:val="hy-AM"/>
        </w:rPr>
        <w:t>%-ը։</w:t>
      </w:r>
      <w:r w:rsidR="00FF40D2">
        <w:rPr>
          <w:rFonts w:ascii="GHEA Grapalat" w:hAnsi="GHEA Grapalat"/>
          <w:lang w:val="hy-AM"/>
        </w:rPr>
        <w:t xml:space="preserve"> Ինչպես նաև 2022-2023թթ</w:t>
      </w:r>
      <w:r w:rsidR="00FF40D2" w:rsidRPr="00FF40D2">
        <w:rPr>
          <w:rFonts w:ascii="Cambria Math" w:hAnsi="Cambria Math" w:cs="Cambria Math"/>
          <w:lang w:val="hy-AM"/>
        </w:rPr>
        <w:t>․</w:t>
      </w:r>
      <w:r w:rsidR="00FF40D2" w:rsidRPr="00FF40D2">
        <w:rPr>
          <w:rFonts w:ascii="GHEA Grapalat" w:hAnsi="GHEA Grapalat"/>
          <w:lang w:val="hy-AM"/>
        </w:rPr>
        <w:t xml:space="preserve"> օտարերկրացիների ակտիվ ներգաղթով պայմանավորված, երկրում արձանագրվել է նոր դեպքեր։</w:t>
      </w:r>
      <w:r w:rsidR="00B0510E" w:rsidRPr="00B0510E">
        <w:rPr>
          <w:rFonts w:ascii="GHEA Grapalat" w:hAnsi="GHEA Grapalat"/>
          <w:lang w:val="hy-AM"/>
        </w:rPr>
        <w:t xml:space="preserve"> </w:t>
      </w:r>
      <w:r w:rsidR="00B0510E">
        <w:rPr>
          <w:rFonts w:ascii="GHEA Grapalat" w:hAnsi="GHEA Grapalat"/>
          <w:lang w:val="hy-AM"/>
        </w:rPr>
        <w:t xml:space="preserve">Գծապատկեր 1-ում ներկայացված է </w:t>
      </w:r>
      <w:r w:rsidR="00B0510E" w:rsidRPr="00B0510E">
        <w:rPr>
          <w:rFonts w:ascii="GHEA Grapalat" w:hAnsi="GHEA Grapalat"/>
          <w:lang w:val="hy-AM"/>
        </w:rPr>
        <w:t xml:space="preserve">ՀՀ-ում </w:t>
      </w:r>
      <w:r w:rsidR="00B0510E">
        <w:rPr>
          <w:rFonts w:ascii="GHEA Grapalat" w:hAnsi="GHEA Grapalat"/>
          <w:lang w:val="hy-AM"/>
        </w:rPr>
        <w:t>օ</w:t>
      </w:r>
      <w:r w:rsidR="00B0510E" w:rsidRPr="00B0510E">
        <w:rPr>
          <w:rFonts w:ascii="GHEA Grapalat" w:hAnsi="GHEA Grapalat"/>
          <w:lang w:val="hy-AM"/>
        </w:rPr>
        <w:t>տարերկրացիների շրջանում արձանագրված ՄԻԱՎ-ի դեպքերն ըստ գրանցման տարիների</w:t>
      </w:r>
      <w:r w:rsidR="00B0510E">
        <w:rPr>
          <w:rFonts w:ascii="GHEA Grapalat" w:hAnsi="GHEA Grapalat"/>
          <w:lang w:val="hy-AM"/>
        </w:rPr>
        <w:t>։</w:t>
      </w:r>
    </w:p>
    <w:p w14:paraId="5F40D1EE" w14:textId="1ED3A2B1" w:rsidR="00B0510E" w:rsidRDefault="00B0510E" w:rsidP="00C528EF">
      <w:pPr>
        <w:pStyle w:val="gmail-msobodytext"/>
        <w:spacing w:before="0" w:beforeAutospacing="0" w:after="0" w:afterAutospacing="0" w:line="276" w:lineRule="auto"/>
        <w:ind w:right="9"/>
        <w:rPr>
          <w:rFonts w:ascii="GHEA Grapalat" w:hAnsi="GHEA Grapalat"/>
          <w:b/>
          <w:bCs/>
          <w:spacing w:val="-2"/>
          <w:szCs w:val="28"/>
          <w:lang w:val="hy-AM"/>
        </w:rPr>
      </w:pPr>
    </w:p>
    <w:p w14:paraId="381521B7" w14:textId="1DBB32EA" w:rsidR="00C528EF" w:rsidRDefault="00C528EF" w:rsidP="00C528EF">
      <w:pPr>
        <w:pStyle w:val="gmail-msobodytext"/>
        <w:spacing w:before="0" w:beforeAutospacing="0" w:after="0" w:afterAutospacing="0" w:line="276" w:lineRule="auto"/>
        <w:ind w:right="9"/>
        <w:rPr>
          <w:rFonts w:ascii="GHEA Grapalat" w:hAnsi="GHEA Grapalat"/>
          <w:b/>
          <w:bCs/>
          <w:spacing w:val="-2"/>
          <w:szCs w:val="28"/>
          <w:lang w:val="hy-AM"/>
        </w:rPr>
      </w:pPr>
    </w:p>
    <w:p w14:paraId="319CEEC9" w14:textId="6C815C33" w:rsidR="00C528EF" w:rsidRDefault="00C528EF" w:rsidP="00C528EF">
      <w:pPr>
        <w:pStyle w:val="gmail-msobodytext"/>
        <w:spacing w:before="0" w:beforeAutospacing="0" w:after="0" w:afterAutospacing="0" w:line="276" w:lineRule="auto"/>
        <w:ind w:right="9"/>
        <w:rPr>
          <w:rFonts w:ascii="GHEA Grapalat" w:hAnsi="GHEA Grapalat"/>
          <w:b/>
          <w:bCs/>
          <w:spacing w:val="-2"/>
          <w:szCs w:val="28"/>
          <w:lang w:val="hy-AM"/>
        </w:rPr>
      </w:pPr>
    </w:p>
    <w:p w14:paraId="39BAFFCC" w14:textId="55F404E8" w:rsidR="00C528EF" w:rsidRDefault="00C528EF" w:rsidP="00C528EF">
      <w:pPr>
        <w:pStyle w:val="gmail-msobodytext"/>
        <w:spacing w:before="0" w:beforeAutospacing="0" w:after="0" w:afterAutospacing="0" w:line="276" w:lineRule="auto"/>
        <w:ind w:right="9"/>
        <w:rPr>
          <w:rFonts w:ascii="GHEA Grapalat" w:hAnsi="GHEA Grapalat"/>
          <w:b/>
          <w:bCs/>
          <w:spacing w:val="-2"/>
          <w:szCs w:val="28"/>
          <w:lang w:val="hy-AM"/>
        </w:rPr>
      </w:pPr>
    </w:p>
    <w:p w14:paraId="0D6D2348" w14:textId="2EEF4352" w:rsidR="00C528EF" w:rsidRDefault="00C528EF" w:rsidP="00C528EF">
      <w:pPr>
        <w:pStyle w:val="gmail-msobodytext"/>
        <w:spacing w:before="0" w:beforeAutospacing="0" w:after="0" w:afterAutospacing="0" w:line="276" w:lineRule="auto"/>
        <w:ind w:right="9"/>
        <w:rPr>
          <w:rFonts w:ascii="GHEA Grapalat" w:hAnsi="GHEA Grapalat"/>
          <w:b/>
          <w:bCs/>
          <w:spacing w:val="-2"/>
          <w:szCs w:val="28"/>
          <w:lang w:val="hy-AM"/>
        </w:rPr>
      </w:pPr>
    </w:p>
    <w:p w14:paraId="2BF6632D" w14:textId="77777777" w:rsidR="00C528EF" w:rsidRDefault="00C528EF" w:rsidP="00C528EF">
      <w:pPr>
        <w:pStyle w:val="gmail-msobodytext"/>
        <w:spacing w:before="0" w:beforeAutospacing="0" w:after="0" w:afterAutospacing="0" w:line="276" w:lineRule="auto"/>
        <w:ind w:right="9"/>
        <w:rPr>
          <w:rFonts w:ascii="GHEA Grapalat" w:hAnsi="GHEA Grapalat"/>
          <w:b/>
          <w:bCs/>
          <w:spacing w:val="-2"/>
          <w:szCs w:val="28"/>
          <w:lang w:val="hy-AM"/>
        </w:rPr>
      </w:pPr>
    </w:p>
    <w:p w14:paraId="56CB2CC7" w14:textId="3C85646F" w:rsidR="00DD4097" w:rsidRDefault="00426D96" w:rsidP="00B34C45">
      <w:pPr>
        <w:pStyle w:val="gmail-msobodytext"/>
        <w:spacing w:before="0" w:beforeAutospacing="0" w:after="0" w:afterAutospacing="0" w:line="276" w:lineRule="auto"/>
        <w:ind w:right="9" w:firstLine="14"/>
        <w:rPr>
          <w:rFonts w:ascii="Cambria Math" w:hAnsi="Cambria Math" w:cs="Cambria Math"/>
          <w:b/>
          <w:bCs/>
          <w:spacing w:val="-2"/>
          <w:szCs w:val="28"/>
          <w:lang w:val="hy-AM"/>
        </w:rPr>
      </w:pPr>
      <w:r w:rsidRPr="00B34C45">
        <w:rPr>
          <w:rFonts w:ascii="GHEA Grapalat" w:hAnsi="GHEA Grapalat"/>
          <w:b/>
          <w:bCs/>
          <w:spacing w:val="-2"/>
          <w:szCs w:val="28"/>
          <w:lang w:val="hy-AM"/>
        </w:rPr>
        <w:lastRenderedPageBreak/>
        <w:t>Գծապատկեր</w:t>
      </w:r>
      <w:r w:rsidRPr="00B34C45">
        <w:rPr>
          <w:rFonts w:ascii="GHEA Grapalat" w:hAnsi="GHEA Grapalat"/>
          <w:b/>
          <w:bCs/>
          <w:spacing w:val="-6"/>
          <w:szCs w:val="28"/>
          <w:lang w:val="hy-AM"/>
        </w:rPr>
        <w:t xml:space="preserve"> </w:t>
      </w:r>
      <w:r w:rsidR="00B0510E" w:rsidRPr="00EE66A5">
        <w:rPr>
          <w:rFonts w:ascii="GHEA Grapalat" w:hAnsi="GHEA Grapalat"/>
          <w:b/>
          <w:bCs/>
          <w:spacing w:val="-2"/>
          <w:szCs w:val="28"/>
          <w:lang w:val="hy-AM"/>
        </w:rPr>
        <w:t>1</w:t>
      </w:r>
      <w:r w:rsidRPr="00B34C45">
        <w:rPr>
          <w:rFonts w:ascii="GHEA Grapalat" w:hAnsi="GHEA Grapalat"/>
          <w:b/>
          <w:bCs/>
          <w:spacing w:val="-2"/>
          <w:szCs w:val="28"/>
          <w:lang w:val="hy-AM"/>
        </w:rPr>
        <w:t>.</w:t>
      </w:r>
      <w:r w:rsidRPr="00B34C45">
        <w:rPr>
          <w:rFonts w:ascii="GHEA Grapalat" w:hAnsi="GHEA Grapalat"/>
          <w:b/>
          <w:bCs/>
          <w:spacing w:val="-5"/>
          <w:szCs w:val="28"/>
          <w:lang w:val="hy-AM"/>
        </w:rPr>
        <w:t xml:space="preserve"> </w:t>
      </w:r>
      <w:r w:rsidR="000C4035" w:rsidRPr="00215FA1">
        <w:rPr>
          <w:rFonts w:ascii="GHEA Grapalat" w:hAnsi="GHEA Grapalat"/>
          <w:b/>
          <w:bCs/>
          <w:spacing w:val="-5"/>
          <w:lang w:val="hy-AM"/>
        </w:rPr>
        <w:t xml:space="preserve">ՀՀ-ում </w:t>
      </w:r>
      <w:r w:rsidRPr="00B34C45">
        <w:rPr>
          <w:rFonts w:ascii="GHEA Grapalat" w:hAnsi="GHEA Grapalat"/>
          <w:b/>
          <w:bCs/>
          <w:spacing w:val="-2"/>
          <w:szCs w:val="28"/>
          <w:lang w:val="hy-AM"/>
        </w:rPr>
        <w:t xml:space="preserve">Օտարերկրացիների շրջանում արձանագրված </w:t>
      </w:r>
      <w:r w:rsidRPr="00B34C45">
        <w:rPr>
          <w:rFonts w:ascii="GHEA Grapalat" w:hAnsi="GHEA Grapalat"/>
          <w:b/>
          <w:bCs/>
          <w:szCs w:val="28"/>
          <w:lang w:val="hy-AM"/>
        </w:rPr>
        <w:t>ՄԻԱՎ</w:t>
      </w:r>
      <w:r w:rsidRPr="00B34C45">
        <w:rPr>
          <w:rFonts w:ascii="GHEA Grapalat" w:hAnsi="GHEA Grapalat"/>
          <w:b/>
          <w:bCs/>
          <w:szCs w:val="28"/>
          <w:lang w:val="fr-FR"/>
        </w:rPr>
        <w:t>-</w:t>
      </w:r>
      <w:r w:rsidRPr="00B34C45">
        <w:rPr>
          <w:rFonts w:ascii="GHEA Grapalat" w:hAnsi="GHEA Grapalat"/>
          <w:b/>
          <w:bCs/>
          <w:szCs w:val="28"/>
          <w:lang w:val="hy-AM"/>
        </w:rPr>
        <w:t>ի</w:t>
      </w:r>
      <w:r w:rsidRPr="00B34C45">
        <w:rPr>
          <w:rFonts w:ascii="GHEA Grapalat" w:hAnsi="GHEA Grapalat"/>
          <w:b/>
          <w:bCs/>
          <w:spacing w:val="18"/>
          <w:szCs w:val="28"/>
          <w:lang w:val="fr-FR"/>
        </w:rPr>
        <w:t xml:space="preserve"> </w:t>
      </w:r>
      <w:r w:rsidRPr="00B34C45">
        <w:rPr>
          <w:rFonts w:ascii="GHEA Grapalat" w:hAnsi="GHEA Grapalat"/>
          <w:b/>
          <w:bCs/>
          <w:szCs w:val="28"/>
          <w:lang w:val="hy-AM"/>
        </w:rPr>
        <w:t>դեպքերն</w:t>
      </w:r>
      <w:r w:rsidRPr="00B34C45">
        <w:rPr>
          <w:rFonts w:ascii="GHEA Grapalat" w:hAnsi="GHEA Grapalat"/>
          <w:b/>
          <w:bCs/>
          <w:spacing w:val="19"/>
          <w:szCs w:val="28"/>
          <w:lang w:val="fr-FR"/>
        </w:rPr>
        <w:t xml:space="preserve"> </w:t>
      </w:r>
      <w:r w:rsidRPr="00B34C45">
        <w:rPr>
          <w:rFonts w:ascii="GHEA Grapalat" w:hAnsi="GHEA Grapalat"/>
          <w:b/>
          <w:bCs/>
          <w:szCs w:val="28"/>
          <w:lang w:val="hy-AM"/>
        </w:rPr>
        <w:t>ըստ</w:t>
      </w:r>
      <w:r w:rsidRPr="00B34C45">
        <w:rPr>
          <w:rFonts w:ascii="GHEA Grapalat" w:hAnsi="GHEA Grapalat"/>
          <w:b/>
          <w:bCs/>
          <w:spacing w:val="18"/>
          <w:szCs w:val="28"/>
          <w:lang w:val="fr-FR"/>
        </w:rPr>
        <w:t xml:space="preserve"> </w:t>
      </w:r>
      <w:r w:rsidRPr="00B34C45">
        <w:rPr>
          <w:rFonts w:ascii="GHEA Grapalat" w:hAnsi="GHEA Grapalat"/>
          <w:b/>
          <w:bCs/>
          <w:szCs w:val="28"/>
          <w:lang w:val="hy-AM"/>
        </w:rPr>
        <w:t>գրանցման</w:t>
      </w:r>
      <w:r w:rsidRPr="00B34C45">
        <w:rPr>
          <w:rFonts w:ascii="GHEA Grapalat" w:hAnsi="GHEA Grapalat"/>
          <w:b/>
          <w:bCs/>
          <w:spacing w:val="18"/>
          <w:szCs w:val="28"/>
          <w:lang w:val="fr-FR"/>
        </w:rPr>
        <w:t xml:space="preserve"> </w:t>
      </w:r>
      <w:r w:rsidRPr="00B34C45">
        <w:rPr>
          <w:rFonts w:ascii="GHEA Grapalat" w:hAnsi="GHEA Grapalat"/>
          <w:b/>
          <w:bCs/>
          <w:szCs w:val="28"/>
          <w:lang w:val="hy-AM"/>
        </w:rPr>
        <w:t>տարիների</w:t>
      </w:r>
      <w:r w:rsidRPr="00B34C45">
        <w:rPr>
          <w:rFonts w:ascii="GHEA Grapalat" w:hAnsi="GHEA Grapalat"/>
          <w:b/>
          <w:bCs/>
          <w:spacing w:val="-2"/>
          <w:szCs w:val="28"/>
          <w:lang w:val="hy-AM"/>
        </w:rPr>
        <w:t xml:space="preserve"> 2015-2023թթ</w:t>
      </w:r>
      <w:r w:rsidRPr="00B34C45">
        <w:rPr>
          <w:rFonts w:ascii="Cambria Math" w:hAnsi="Cambria Math" w:cs="Cambria Math"/>
          <w:b/>
          <w:bCs/>
          <w:spacing w:val="-2"/>
          <w:szCs w:val="28"/>
          <w:lang w:val="hy-AM"/>
        </w:rPr>
        <w:t>․</w:t>
      </w:r>
    </w:p>
    <w:p w14:paraId="46753B1F" w14:textId="77777777" w:rsidR="00B0510E" w:rsidRPr="00B34C45" w:rsidRDefault="00B0510E" w:rsidP="00B34C45">
      <w:pPr>
        <w:pStyle w:val="gmail-msobodytext"/>
        <w:spacing w:before="0" w:beforeAutospacing="0" w:after="0" w:afterAutospacing="0" w:line="276" w:lineRule="auto"/>
        <w:ind w:right="9" w:firstLine="14"/>
        <w:rPr>
          <w:rFonts w:ascii="GHEA Grapalat" w:hAnsi="GHEA Grapalat"/>
          <w:color w:val="222222"/>
          <w:sz w:val="28"/>
          <w:szCs w:val="28"/>
          <w:shd w:val="clear" w:color="auto" w:fill="00FF00"/>
          <w:lang w:val="hy-AM"/>
        </w:rPr>
      </w:pPr>
    </w:p>
    <w:p w14:paraId="0674EDE6" w14:textId="70790360" w:rsidR="00DD4097" w:rsidRPr="00426D96" w:rsidRDefault="00DD4097" w:rsidP="00DD4097">
      <w:pPr>
        <w:pStyle w:val="gmail-msobodytext"/>
        <w:spacing w:before="0" w:beforeAutospacing="0" w:after="0" w:afterAutospacing="0" w:line="276" w:lineRule="auto"/>
        <w:ind w:right="9" w:firstLine="14"/>
        <w:rPr>
          <w:rFonts w:ascii="GHEA Grapalat" w:hAnsi="GHEA Grapalat"/>
          <w:color w:val="222222"/>
          <w:shd w:val="clear" w:color="auto" w:fill="00FF00"/>
        </w:rPr>
      </w:pPr>
      <w:r>
        <w:rPr>
          <w:noProof/>
        </w:rPr>
        <w:drawing>
          <wp:inline distT="0" distB="0" distL="0" distR="0" wp14:anchorId="6D837475" wp14:editId="2FEFB67A">
            <wp:extent cx="5676900" cy="1495425"/>
            <wp:effectExtent l="0" t="0" r="0" b="9525"/>
            <wp:docPr id="20" name="Chart 20">
              <a:extLst xmlns:a="http://schemas.openxmlformats.org/drawingml/2006/main">
                <a:ext uri="{FF2B5EF4-FFF2-40B4-BE49-F238E27FC236}">
                  <a16:creationId xmlns:a16="http://schemas.microsoft.com/office/drawing/2014/main" id="{8897D344-5D68-40A7-BAB4-E731C11BDE8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273B7EB" w14:textId="77777777" w:rsidR="00DD4097" w:rsidRPr="00B30395" w:rsidRDefault="00DD4097" w:rsidP="00131E3F">
      <w:pPr>
        <w:pStyle w:val="gmail-msobodytext"/>
        <w:spacing w:before="0" w:beforeAutospacing="0" w:after="0" w:afterAutospacing="0" w:line="276" w:lineRule="auto"/>
        <w:ind w:right="9" w:firstLine="14"/>
        <w:jc w:val="both"/>
        <w:rPr>
          <w:rFonts w:ascii="GHEA Grapalat" w:hAnsi="GHEA Grapalat"/>
          <w:color w:val="222222"/>
          <w:lang w:val="fr-FR"/>
        </w:rPr>
      </w:pPr>
    </w:p>
    <w:p w14:paraId="29B9FE48" w14:textId="4BF6CA2F" w:rsidR="001E29A4" w:rsidRPr="00FF40D2" w:rsidRDefault="00D07A75" w:rsidP="00131E3F">
      <w:pPr>
        <w:pStyle w:val="gmail-msobodytext"/>
        <w:spacing w:before="0" w:beforeAutospacing="0" w:after="0" w:afterAutospacing="0" w:line="276" w:lineRule="auto"/>
        <w:ind w:right="9" w:firstLine="708"/>
        <w:jc w:val="both"/>
        <w:rPr>
          <w:rFonts w:ascii="GHEA Grapalat" w:hAnsi="GHEA Grapalat"/>
          <w:lang w:val="hy-AM"/>
        </w:rPr>
      </w:pPr>
      <w:r w:rsidRPr="002B5EAE">
        <w:rPr>
          <w:rFonts w:ascii="GHEA Grapalat" w:hAnsi="GHEA Grapalat"/>
          <w:lang w:val="hy-AM"/>
        </w:rPr>
        <w:t>1988-2023թթ</w:t>
      </w:r>
      <w:r w:rsidRPr="002B5EAE">
        <w:rPr>
          <w:rFonts w:ascii="Cambria Math" w:hAnsi="Cambria Math" w:cs="Cambria Math"/>
          <w:lang w:val="hy-AM"/>
        </w:rPr>
        <w:t>․</w:t>
      </w:r>
      <w:r w:rsidRPr="002B5EAE">
        <w:rPr>
          <w:rFonts w:ascii="GHEA Grapalat" w:hAnsi="GHEA Grapalat"/>
          <w:lang w:val="hy-AM"/>
        </w:rPr>
        <w:t xml:space="preserve"> </w:t>
      </w:r>
      <w:r w:rsidR="001E29A4" w:rsidRPr="002B5EAE">
        <w:rPr>
          <w:rFonts w:ascii="GHEA Grapalat" w:hAnsi="GHEA Grapalat"/>
          <w:lang w:val="hy-AM"/>
        </w:rPr>
        <w:t>ՄԻԱՎ</w:t>
      </w:r>
      <w:r w:rsidRPr="002B5EAE">
        <w:rPr>
          <w:rFonts w:ascii="GHEA Grapalat" w:hAnsi="GHEA Grapalat"/>
          <w:lang w:val="hy-AM"/>
        </w:rPr>
        <w:t xml:space="preserve">-ով ապրողների շրջանում ախտորոշվել է </w:t>
      </w:r>
      <w:r w:rsidR="001E29A4" w:rsidRPr="002B5EAE">
        <w:rPr>
          <w:rFonts w:ascii="GHEA Grapalat" w:hAnsi="GHEA Grapalat"/>
          <w:lang w:val="hy-AM"/>
        </w:rPr>
        <w:t>109</w:t>
      </w:r>
      <w:r w:rsidRPr="002B5EAE">
        <w:rPr>
          <w:rFonts w:ascii="GHEA Grapalat" w:hAnsi="GHEA Grapalat"/>
          <w:lang w:val="hy-AM"/>
        </w:rPr>
        <w:t xml:space="preserve"> ՁԻԱՀ-ի, գ</w:t>
      </w:r>
      <w:r w:rsidR="001E29A4" w:rsidRPr="002B5EAE">
        <w:rPr>
          <w:rFonts w:ascii="GHEA Grapalat" w:hAnsi="GHEA Grapalat"/>
          <w:lang w:val="hy-AM"/>
        </w:rPr>
        <w:t>րանցվել է</w:t>
      </w:r>
      <w:r w:rsidRPr="002B5EAE">
        <w:rPr>
          <w:rFonts w:ascii="GHEA Grapalat" w:hAnsi="GHEA Grapalat"/>
          <w:lang w:val="hy-AM"/>
        </w:rPr>
        <w:t xml:space="preserve"> 32</w:t>
      </w:r>
      <w:r w:rsidR="001E29A4" w:rsidRPr="002B5EAE">
        <w:rPr>
          <w:rFonts w:ascii="GHEA Grapalat" w:hAnsi="GHEA Grapalat"/>
          <w:lang w:val="hy-AM"/>
        </w:rPr>
        <w:t xml:space="preserve"> մահվան</w:t>
      </w:r>
      <w:r w:rsidRPr="002B5EAE">
        <w:rPr>
          <w:rFonts w:ascii="Calibri" w:hAnsi="Calibri" w:cs="Calibri"/>
          <w:lang w:val="hy-AM"/>
        </w:rPr>
        <w:t xml:space="preserve"> </w:t>
      </w:r>
      <w:r w:rsidR="001E29A4" w:rsidRPr="002B5EAE">
        <w:rPr>
          <w:rFonts w:ascii="GHEA Grapalat" w:hAnsi="GHEA Grapalat"/>
          <w:lang w:val="hy-AM"/>
        </w:rPr>
        <w:t>դեպք: 2023թ</w:t>
      </w:r>
      <w:r w:rsidR="001E29A4" w:rsidRPr="002B5EAE">
        <w:rPr>
          <w:rFonts w:ascii="Cambria Math" w:hAnsi="Cambria Math" w:cs="Cambria Math"/>
          <w:lang w:val="hy-AM"/>
        </w:rPr>
        <w:t>․</w:t>
      </w:r>
      <w:r w:rsidRPr="002B5EAE">
        <w:rPr>
          <w:rFonts w:ascii="GHEA Grapalat" w:hAnsi="GHEA Grapalat"/>
          <w:lang w:val="hy-AM"/>
        </w:rPr>
        <w:t xml:space="preserve">-ի </w:t>
      </w:r>
      <w:r w:rsidR="001E29A4" w:rsidRPr="002B5EAE">
        <w:rPr>
          <w:rFonts w:ascii="GHEA Grapalat" w:hAnsi="GHEA Grapalat"/>
          <w:lang w:val="hy-AM"/>
        </w:rPr>
        <w:t>դեկտեմբերի</w:t>
      </w:r>
      <w:r w:rsidRPr="002B5EAE">
        <w:rPr>
          <w:rFonts w:ascii="Calibri" w:hAnsi="Calibri" w:cs="Calibri"/>
          <w:lang w:val="hy-AM"/>
        </w:rPr>
        <w:t xml:space="preserve"> </w:t>
      </w:r>
      <w:r w:rsidR="001E29A4" w:rsidRPr="002B5EAE">
        <w:rPr>
          <w:rFonts w:ascii="GHEA Grapalat" w:hAnsi="GHEA Grapalat"/>
          <w:lang w:val="hy-AM"/>
        </w:rPr>
        <w:t>31</w:t>
      </w:r>
      <w:r w:rsidRPr="002B5EAE">
        <w:rPr>
          <w:rFonts w:ascii="GHEA Grapalat" w:hAnsi="GHEA Grapalat"/>
          <w:lang w:val="hy-AM"/>
        </w:rPr>
        <w:t>-</w:t>
      </w:r>
      <w:r w:rsidR="001E29A4" w:rsidRPr="002B5EAE">
        <w:rPr>
          <w:rFonts w:ascii="GHEA Grapalat" w:hAnsi="GHEA Grapalat"/>
          <w:lang w:val="hy-AM"/>
        </w:rPr>
        <w:t>ի</w:t>
      </w:r>
      <w:r w:rsidRPr="002B5EAE">
        <w:rPr>
          <w:rFonts w:ascii="GHEA Grapalat" w:hAnsi="GHEA Grapalat"/>
          <w:lang w:val="hy-AM"/>
        </w:rPr>
        <w:t xml:space="preserve"> </w:t>
      </w:r>
      <w:r w:rsidR="001E29A4" w:rsidRPr="002B5EAE">
        <w:rPr>
          <w:rFonts w:ascii="GHEA Grapalat" w:hAnsi="GHEA Grapalat"/>
          <w:lang w:val="hy-AM"/>
        </w:rPr>
        <w:t>դրությամբ</w:t>
      </w:r>
      <w:r w:rsidRPr="002B5EAE">
        <w:rPr>
          <w:rFonts w:ascii="GHEA Grapalat" w:hAnsi="GHEA Grapalat"/>
          <w:lang w:val="hy-AM"/>
        </w:rPr>
        <w:t xml:space="preserve"> </w:t>
      </w:r>
      <w:r w:rsidR="001E29A4" w:rsidRPr="002B5EAE">
        <w:rPr>
          <w:rFonts w:ascii="GHEA Grapalat" w:hAnsi="GHEA Grapalat"/>
          <w:lang w:val="hy-AM"/>
        </w:rPr>
        <w:t>բուժում</w:t>
      </w:r>
      <w:r w:rsidRPr="002B5EAE">
        <w:rPr>
          <w:rFonts w:ascii="Calibri" w:hAnsi="Calibri" w:cs="Calibri"/>
          <w:lang w:val="hy-AM"/>
        </w:rPr>
        <w:t xml:space="preserve"> </w:t>
      </w:r>
      <w:r w:rsidR="001E29A4" w:rsidRPr="002B5EAE">
        <w:rPr>
          <w:rFonts w:ascii="GHEA Grapalat" w:hAnsi="GHEA Grapalat"/>
          <w:lang w:val="hy-AM"/>
        </w:rPr>
        <w:t>է</w:t>
      </w:r>
      <w:r w:rsidRPr="002B5EAE">
        <w:rPr>
          <w:rFonts w:ascii="GHEA Grapalat" w:hAnsi="GHEA Grapalat"/>
          <w:lang w:val="hy-AM"/>
        </w:rPr>
        <w:t xml:space="preserve"> </w:t>
      </w:r>
      <w:r w:rsidR="001E29A4" w:rsidRPr="002B5EAE">
        <w:rPr>
          <w:rFonts w:ascii="GHEA Grapalat" w:hAnsi="GHEA Grapalat"/>
          <w:lang w:val="hy-AM"/>
        </w:rPr>
        <w:t>ստանում</w:t>
      </w:r>
      <w:r w:rsidRPr="002B5EAE">
        <w:rPr>
          <w:rFonts w:ascii="GHEA Grapalat" w:hAnsi="GHEA Grapalat"/>
          <w:lang w:val="hy-AM"/>
        </w:rPr>
        <w:t xml:space="preserve"> </w:t>
      </w:r>
      <w:r w:rsidR="00DD4097" w:rsidRPr="002B5EAE">
        <w:rPr>
          <w:rFonts w:ascii="GHEA Grapalat" w:hAnsi="GHEA Grapalat"/>
          <w:lang w:val="hy-AM"/>
        </w:rPr>
        <w:t>123</w:t>
      </w:r>
      <w:r w:rsidRPr="002B5EAE">
        <w:rPr>
          <w:rFonts w:ascii="GHEA Grapalat" w:hAnsi="GHEA Grapalat"/>
          <w:lang w:val="hy-AM"/>
        </w:rPr>
        <w:t xml:space="preserve"> </w:t>
      </w:r>
      <w:r w:rsidR="001E29A4" w:rsidRPr="002B5EAE">
        <w:rPr>
          <w:rFonts w:ascii="GHEA Grapalat" w:hAnsi="GHEA Grapalat"/>
          <w:lang w:val="hy-AM"/>
        </w:rPr>
        <w:t>օտարերկրյա քաղաքացի։</w:t>
      </w:r>
      <w:r w:rsidR="00FF40D2">
        <w:rPr>
          <w:rFonts w:ascii="GHEA Grapalat" w:hAnsi="GHEA Grapalat"/>
          <w:lang w:val="hy-AM"/>
        </w:rPr>
        <w:t xml:space="preserve"> ՀՌՎ բուժում ստացողների մեջ օտարերկրյա քաղաքացիներ</w:t>
      </w:r>
      <w:r w:rsidR="00B0510E">
        <w:rPr>
          <w:rFonts w:ascii="GHEA Grapalat" w:hAnsi="GHEA Grapalat"/>
          <w:lang w:val="hy-AM"/>
        </w:rPr>
        <w:t>ի</w:t>
      </w:r>
      <w:r w:rsidR="00FF40D2">
        <w:rPr>
          <w:rFonts w:ascii="GHEA Grapalat" w:hAnsi="GHEA Grapalat"/>
          <w:lang w:val="hy-AM"/>
        </w:rPr>
        <w:t xml:space="preserve"> մասնաբաժին</w:t>
      </w:r>
      <w:r w:rsidR="00B0510E">
        <w:rPr>
          <w:rFonts w:ascii="GHEA Grapalat" w:hAnsi="GHEA Grapalat"/>
          <w:lang w:val="hy-AM"/>
        </w:rPr>
        <w:t>ը</w:t>
      </w:r>
      <w:r w:rsidR="00FF40D2">
        <w:rPr>
          <w:rFonts w:ascii="GHEA Grapalat" w:hAnsi="GHEA Grapalat"/>
          <w:lang w:val="hy-AM"/>
        </w:rPr>
        <w:t xml:space="preserve"> ավելացել է</w:t>
      </w:r>
      <w:r w:rsidR="00FF40D2" w:rsidRPr="00FF40D2">
        <w:rPr>
          <w:rFonts w:ascii="GHEA Grapalat" w:hAnsi="GHEA Grapalat"/>
          <w:lang w:val="hy-AM"/>
        </w:rPr>
        <w:t>`</w:t>
      </w:r>
      <w:r w:rsidR="00FF40D2">
        <w:rPr>
          <w:rFonts w:ascii="GHEA Grapalat" w:hAnsi="GHEA Grapalat"/>
          <w:lang w:val="hy-AM"/>
        </w:rPr>
        <w:t xml:space="preserve"> 2021 թվականի վերջի դրությամբ 1,7</w:t>
      </w:r>
      <w:r w:rsidR="00FF40D2" w:rsidRPr="00FF40D2">
        <w:rPr>
          <w:rFonts w:ascii="GHEA Grapalat" w:hAnsi="GHEA Grapalat"/>
          <w:lang w:val="hy-AM"/>
        </w:rPr>
        <w:t>%-</w:t>
      </w:r>
      <w:r w:rsidR="00FF40D2">
        <w:rPr>
          <w:rFonts w:ascii="GHEA Grapalat" w:hAnsi="GHEA Grapalat"/>
          <w:lang w:val="hy-AM"/>
        </w:rPr>
        <w:t>ից</w:t>
      </w:r>
      <w:r w:rsidR="00FF40D2" w:rsidRPr="00FF40D2">
        <w:rPr>
          <w:rFonts w:ascii="GHEA Grapalat" w:hAnsi="GHEA Grapalat"/>
          <w:lang w:val="hy-AM"/>
        </w:rPr>
        <w:t>`</w:t>
      </w:r>
      <w:r w:rsidR="00FF40D2">
        <w:rPr>
          <w:rFonts w:ascii="GHEA Grapalat" w:hAnsi="GHEA Grapalat"/>
          <w:lang w:val="hy-AM"/>
        </w:rPr>
        <w:t xml:space="preserve"> 2023 թվականի վերջին հասնելով</w:t>
      </w:r>
      <w:r w:rsidR="00FF40D2" w:rsidRPr="00FF40D2">
        <w:rPr>
          <w:rFonts w:ascii="GHEA Grapalat" w:hAnsi="GHEA Grapalat"/>
          <w:lang w:val="hy-AM"/>
        </w:rPr>
        <w:t>`</w:t>
      </w:r>
      <w:r w:rsidR="00FF40D2">
        <w:rPr>
          <w:rFonts w:ascii="GHEA Grapalat" w:hAnsi="GHEA Grapalat"/>
          <w:lang w:val="hy-AM"/>
        </w:rPr>
        <w:t xml:space="preserve"> 3,5</w:t>
      </w:r>
      <w:r w:rsidR="00FF40D2" w:rsidRPr="00FF40D2">
        <w:rPr>
          <w:rFonts w:ascii="GHEA Grapalat" w:hAnsi="GHEA Grapalat"/>
          <w:lang w:val="hy-AM"/>
        </w:rPr>
        <w:t>%:</w:t>
      </w:r>
      <w:r w:rsidR="00FF40D2">
        <w:rPr>
          <w:rFonts w:ascii="GHEA Grapalat" w:hAnsi="GHEA Grapalat"/>
          <w:lang w:val="hy-AM"/>
        </w:rPr>
        <w:t xml:space="preserve"> </w:t>
      </w:r>
    </w:p>
    <w:p w14:paraId="7CAE47F1" w14:textId="3E69F53F" w:rsidR="001E29A4" w:rsidRPr="002B5EAE" w:rsidRDefault="00D07A75" w:rsidP="00131E3F">
      <w:pPr>
        <w:pStyle w:val="gmail-msobodytext"/>
        <w:spacing w:before="0" w:beforeAutospacing="0" w:after="0" w:afterAutospacing="0" w:line="276" w:lineRule="auto"/>
        <w:ind w:right="9" w:firstLine="708"/>
        <w:jc w:val="both"/>
        <w:rPr>
          <w:rFonts w:ascii="GHEA Grapalat" w:hAnsi="GHEA Grapalat"/>
          <w:lang w:val="hy-AM"/>
        </w:rPr>
      </w:pPr>
      <w:r w:rsidRPr="002B5EAE">
        <w:rPr>
          <w:rFonts w:ascii="GHEA Grapalat" w:hAnsi="GHEA Grapalat"/>
          <w:lang w:val="hy-AM"/>
        </w:rPr>
        <w:t xml:space="preserve">ՀՀ-ում </w:t>
      </w:r>
      <w:r w:rsidR="002B39F8" w:rsidRPr="002B5EAE">
        <w:rPr>
          <w:rFonts w:ascii="GHEA Grapalat" w:hAnsi="GHEA Grapalat"/>
          <w:lang w:val="hy-AM"/>
        </w:rPr>
        <w:t xml:space="preserve">ՄԻԱՎ-ի վերաբերյալ հետազոտություններ իրականացնող լաբորատորիաներում օտարերկրացիների շրջանում </w:t>
      </w:r>
      <w:r w:rsidR="001E29A4" w:rsidRPr="002B5EAE">
        <w:rPr>
          <w:rFonts w:ascii="GHEA Grapalat" w:hAnsi="GHEA Grapalat"/>
          <w:lang w:val="hy-AM"/>
        </w:rPr>
        <w:t>2021թ</w:t>
      </w:r>
      <w:r w:rsidR="001E29A4" w:rsidRPr="002B5EAE">
        <w:rPr>
          <w:rFonts w:ascii="Cambria Math" w:hAnsi="Cambria Math" w:cs="Cambria Math"/>
          <w:lang w:val="hy-AM"/>
        </w:rPr>
        <w:t>․</w:t>
      </w:r>
      <w:r w:rsidR="001E29A4" w:rsidRPr="002B5EAE">
        <w:rPr>
          <w:rFonts w:ascii="GHEA Grapalat" w:hAnsi="GHEA Grapalat"/>
          <w:lang w:val="hy-AM"/>
        </w:rPr>
        <w:t>-ին իրականացվ</w:t>
      </w:r>
      <w:r w:rsidRPr="002B5EAE">
        <w:rPr>
          <w:rFonts w:ascii="GHEA Grapalat" w:hAnsi="GHEA Grapalat"/>
          <w:lang w:val="hy-AM"/>
        </w:rPr>
        <w:t>ել է</w:t>
      </w:r>
      <w:r w:rsidR="001E29A4" w:rsidRPr="002B5EAE">
        <w:rPr>
          <w:rFonts w:ascii="GHEA Grapalat" w:hAnsi="GHEA Grapalat"/>
          <w:lang w:val="hy-AM"/>
        </w:rPr>
        <w:t xml:space="preserve"> 906</w:t>
      </w:r>
      <w:r w:rsidRPr="002B5EAE">
        <w:rPr>
          <w:rFonts w:ascii="GHEA Grapalat" w:hAnsi="GHEA Grapalat"/>
          <w:lang w:val="hy-AM"/>
        </w:rPr>
        <w:t xml:space="preserve">, </w:t>
      </w:r>
      <w:r w:rsidR="001E29A4" w:rsidRPr="002B5EAE">
        <w:rPr>
          <w:rFonts w:ascii="GHEA Grapalat" w:hAnsi="GHEA Grapalat"/>
          <w:lang w:val="hy-AM"/>
        </w:rPr>
        <w:t>2022թ</w:t>
      </w:r>
      <w:r w:rsidR="001E29A4" w:rsidRPr="002B5EAE">
        <w:rPr>
          <w:rFonts w:ascii="Cambria Math" w:hAnsi="Cambria Math" w:cs="Cambria Math"/>
          <w:lang w:val="hy-AM"/>
        </w:rPr>
        <w:t>․</w:t>
      </w:r>
      <w:r w:rsidR="001E29A4" w:rsidRPr="002B5EAE">
        <w:rPr>
          <w:rFonts w:ascii="GHEA Grapalat" w:hAnsi="GHEA Grapalat"/>
          <w:lang w:val="hy-AM"/>
        </w:rPr>
        <w:t>-ի</w:t>
      </w:r>
      <w:r w:rsidRPr="002B5EAE">
        <w:rPr>
          <w:rFonts w:ascii="GHEA Grapalat" w:hAnsi="GHEA Grapalat"/>
          <w:lang w:val="hy-AM"/>
        </w:rPr>
        <w:t>ն՝</w:t>
      </w:r>
      <w:r w:rsidR="001E29A4" w:rsidRPr="002B5EAE">
        <w:rPr>
          <w:rFonts w:ascii="GHEA Grapalat" w:hAnsi="GHEA Grapalat"/>
          <w:lang w:val="hy-AM"/>
        </w:rPr>
        <w:t xml:space="preserve"> 1278 </w:t>
      </w:r>
      <w:r w:rsidRPr="002B5EAE">
        <w:rPr>
          <w:rFonts w:ascii="GHEA Grapalat" w:hAnsi="GHEA Grapalat"/>
          <w:lang w:val="hy-AM"/>
        </w:rPr>
        <w:t xml:space="preserve">և </w:t>
      </w:r>
      <w:r w:rsidR="001E29A4" w:rsidRPr="002B5EAE">
        <w:rPr>
          <w:rFonts w:ascii="GHEA Grapalat" w:hAnsi="GHEA Grapalat"/>
          <w:lang w:val="hy-AM"/>
        </w:rPr>
        <w:t>2023թ.-ին</w:t>
      </w:r>
      <w:r w:rsidRPr="002B5EAE">
        <w:rPr>
          <w:rFonts w:ascii="GHEA Grapalat" w:hAnsi="GHEA Grapalat"/>
          <w:lang w:val="hy-AM"/>
        </w:rPr>
        <w:t>՝</w:t>
      </w:r>
      <w:r w:rsidR="001E29A4" w:rsidRPr="002B5EAE">
        <w:rPr>
          <w:rFonts w:ascii="GHEA Grapalat" w:hAnsi="GHEA Grapalat"/>
          <w:lang w:val="hy-AM"/>
        </w:rPr>
        <w:t xml:space="preserve"> 1622 հետազոտություն</w:t>
      </w:r>
      <w:r w:rsidRPr="002B5EAE">
        <w:rPr>
          <w:rFonts w:ascii="GHEA Grapalat" w:hAnsi="GHEA Grapalat"/>
          <w:lang w:val="hy-AM"/>
        </w:rPr>
        <w:t>։</w:t>
      </w:r>
    </w:p>
    <w:p w14:paraId="01F257CB" w14:textId="491EBB6C" w:rsidR="00131E3F" w:rsidRPr="002B5EAE" w:rsidRDefault="00131E3F" w:rsidP="00DD2AE2">
      <w:pPr>
        <w:pStyle w:val="Heading1"/>
      </w:pPr>
    </w:p>
    <w:p w14:paraId="3B08EC50" w14:textId="1D7CE3F3" w:rsidR="00131E3F" w:rsidRPr="002B5EAE" w:rsidRDefault="00131E3F" w:rsidP="0099096C">
      <w:pPr>
        <w:pStyle w:val="Heading1"/>
        <w:numPr>
          <w:ilvl w:val="1"/>
          <w:numId w:val="30"/>
        </w:numPr>
        <w:ind w:left="993"/>
        <w:rPr>
          <w:sz w:val="24"/>
          <w:szCs w:val="24"/>
        </w:rPr>
      </w:pPr>
      <w:bookmarkStart w:id="3" w:name="_Toc162876663"/>
      <w:r w:rsidRPr="002B5EAE">
        <w:rPr>
          <w:sz w:val="24"/>
          <w:szCs w:val="24"/>
        </w:rPr>
        <w:t>ՄԻԱՎ/ՁԻԱՀ իրավիճակը Հ</w:t>
      </w:r>
      <w:r w:rsidR="002B5EAE">
        <w:rPr>
          <w:sz w:val="24"/>
          <w:szCs w:val="24"/>
        </w:rPr>
        <w:t>Հ-ում</w:t>
      </w:r>
      <w:r w:rsidR="002B5EAE" w:rsidRPr="002B5EAE">
        <w:rPr>
          <w:sz w:val="24"/>
          <w:szCs w:val="24"/>
        </w:rPr>
        <w:t xml:space="preserve"> ՝</w:t>
      </w:r>
      <w:r w:rsidRPr="002B5EAE">
        <w:rPr>
          <w:sz w:val="24"/>
          <w:szCs w:val="24"/>
        </w:rPr>
        <w:t xml:space="preserve"> 2023թ</w:t>
      </w:r>
      <w:r w:rsidRPr="002B5EAE">
        <w:rPr>
          <w:rFonts w:ascii="Cambria Math" w:hAnsi="Cambria Math" w:cs="Cambria Math"/>
          <w:sz w:val="24"/>
          <w:szCs w:val="24"/>
        </w:rPr>
        <w:t>․</w:t>
      </w:r>
      <w:bookmarkEnd w:id="3"/>
    </w:p>
    <w:p w14:paraId="43D0A44F" w14:textId="53B960F7" w:rsidR="00131E3F" w:rsidRDefault="002B5EAE" w:rsidP="009A7F92">
      <w:pPr>
        <w:pStyle w:val="gmail-msobodytext"/>
        <w:spacing w:before="0" w:beforeAutospacing="0" w:after="0" w:afterAutospacing="0" w:line="276" w:lineRule="auto"/>
        <w:ind w:right="9" w:firstLine="709"/>
        <w:jc w:val="both"/>
        <w:rPr>
          <w:rFonts w:ascii="GHEA Grapalat" w:hAnsi="GHEA Grapalat"/>
          <w:lang w:val="hy-AM"/>
        </w:rPr>
      </w:pPr>
      <w:r w:rsidRPr="002B5EAE">
        <w:rPr>
          <w:rFonts w:ascii="GHEA Grapalat" w:hAnsi="GHEA Grapalat"/>
          <w:lang w:val="hy-AM"/>
        </w:rPr>
        <w:t>2023թ</w:t>
      </w:r>
      <w:r w:rsidRPr="002B5EAE">
        <w:rPr>
          <w:rFonts w:ascii="Cambria Math" w:hAnsi="Cambria Math" w:cs="Cambria Math"/>
          <w:lang w:val="hy-AM"/>
        </w:rPr>
        <w:t>․</w:t>
      </w:r>
      <w:r w:rsidRPr="002B5EAE">
        <w:rPr>
          <w:rFonts w:ascii="GHEA Grapalat" w:hAnsi="GHEA Grapalat"/>
          <w:lang w:val="hy-AM"/>
        </w:rPr>
        <w:t>-ին ՀՀ քաղաքացիների շրջանում գրանցվել է ՄԻԱՎ վարակի 500 դեպք, որից 346-ը՝ արական (69,2%), 154-ը՝ իգական (30,8%) սեռի շրջանում։ Երեխաների շրջանում (0-14 տարեկան) արձանագրվել է ՄԻԱՎ վարակի 5 դեպք։</w:t>
      </w:r>
      <w:r w:rsidR="009A7F92">
        <w:rPr>
          <w:rFonts w:ascii="GHEA Grapalat" w:hAnsi="GHEA Grapalat"/>
          <w:lang w:val="hy-AM"/>
        </w:rPr>
        <w:t xml:space="preserve"> Ա</w:t>
      </w:r>
      <w:r w:rsidR="009A7F92" w:rsidRPr="00215FA1">
        <w:rPr>
          <w:rFonts w:ascii="GHEA Grapalat" w:hAnsi="GHEA Grapalat"/>
          <w:lang w:val="hy-AM"/>
        </w:rPr>
        <w:t xml:space="preserve">րձանագրվել է </w:t>
      </w:r>
      <w:r w:rsidRPr="002B5EAE">
        <w:rPr>
          <w:rFonts w:ascii="GHEA Grapalat" w:hAnsi="GHEA Grapalat"/>
          <w:lang w:val="hy-AM"/>
        </w:rPr>
        <w:t>ՁԻԱՀ</w:t>
      </w:r>
      <w:r w:rsidRPr="002B5EAE">
        <w:rPr>
          <w:rFonts w:ascii="GHEA Grapalat" w:eastAsia="Microsoft Sans Serif" w:hAnsi="GHEA Grapalat" w:cs="Microsoft Sans Serif"/>
          <w:lang w:val="hy-AM"/>
        </w:rPr>
        <w:t>-</w:t>
      </w:r>
      <w:r w:rsidRPr="002B5EAE">
        <w:rPr>
          <w:rFonts w:ascii="GHEA Grapalat" w:hAnsi="GHEA Grapalat"/>
          <w:lang w:val="hy-AM"/>
        </w:rPr>
        <w:t>ի 221</w:t>
      </w:r>
      <w:r w:rsidRPr="002B5EAE">
        <w:rPr>
          <w:rFonts w:ascii="GHEA Grapalat" w:eastAsia="Microsoft Sans Serif" w:hAnsi="GHEA Grapalat" w:cs="Microsoft Sans Serif"/>
          <w:lang w:val="hy-AM"/>
        </w:rPr>
        <w:t xml:space="preserve"> </w:t>
      </w:r>
      <w:r w:rsidRPr="002B5EAE">
        <w:rPr>
          <w:rFonts w:ascii="GHEA Grapalat" w:hAnsi="GHEA Grapalat"/>
          <w:lang w:val="hy-AM"/>
        </w:rPr>
        <w:t>դեպք</w:t>
      </w:r>
      <w:r w:rsidRPr="002B5EAE">
        <w:rPr>
          <w:rFonts w:ascii="GHEA Grapalat" w:eastAsia="Microsoft Sans Serif" w:hAnsi="GHEA Grapalat" w:cs="Microsoft Sans Serif"/>
          <w:lang w:val="hy-AM"/>
        </w:rPr>
        <w:t>,</w:t>
      </w:r>
      <w:r w:rsidRPr="002B5EAE">
        <w:rPr>
          <w:rFonts w:ascii="GHEA Grapalat" w:hAnsi="GHEA Grapalat"/>
          <w:lang w:val="hy-AM"/>
        </w:rPr>
        <w:t xml:space="preserve"> որից 162-ը՝ արական </w:t>
      </w:r>
      <w:r w:rsidRPr="002B5EAE">
        <w:rPr>
          <w:rFonts w:ascii="GHEA Grapalat" w:hAnsi="GHEA Grapalat" w:cs="GHEA Grapalat"/>
          <w:lang w:val="hy-AM"/>
        </w:rPr>
        <w:t>(73,3%)</w:t>
      </w:r>
      <w:r w:rsidRPr="002B5EAE">
        <w:rPr>
          <w:rFonts w:ascii="GHEA Grapalat" w:hAnsi="GHEA Grapalat"/>
          <w:lang w:val="hy-AM"/>
        </w:rPr>
        <w:t xml:space="preserve"> և 59-ը՝ իգական </w:t>
      </w:r>
      <w:r w:rsidRPr="002B5EAE">
        <w:rPr>
          <w:rFonts w:ascii="GHEA Grapalat" w:hAnsi="GHEA Grapalat" w:cs="GHEA Grapalat"/>
          <w:lang w:val="hy-AM"/>
        </w:rPr>
        <w:t xml:space="preserve">(26,7%) </w:t>
      </w:r>
      <w:r w:rsidRPr="002B5EAE">
        <w:rPr>
          <w:rFonts w:ascii="GHEA Grapalat" w:hAnsi="GHEA Grapalat"/>
          <w:lang w:val="hy-AM"/>
        </w:rPr>
        <w:t>սեռի շրջանում:</w:t>
      </w:r>
      <w:r w:rsidRPr="002B5EAE">
        <w:rPr>
          <w:rFonts w:ascii="GHEA Grapalat" w:eastAsia="Microsoft Sans Serif" w:hAnsi="GHEA Grapalat" w:cs="Microsoft Sans Serif"/>
          <w:lang w:val="hy-AM"/>
        </w:rPr>
        <w:t xml:space="preserve"> </w:t>
      </w:r>
      <w:r w:rsidRPr="002B5EAE">
        <w:rPr>
          <w:rFonts w:ascii="GHEA Grapalat" w:hAnsi="GHEA Grapalat"/>
          <w:lang w:val="hy-AM"/>
        </w:rPr>
        <w:t>Նույն ժամանակահատվածում արձանագրվել է մահվան 79</w:t>
      </w:r>
      <w:r w:rsidRPr="002B5EAE">
        <w:rPr>
          <w:rFonts w:ascii="GHEA Grapalat" w:eastAsia="Microsoft Sans Serif" w:hAnsi="GHEA Grapalat" w:cs="Microsoft Sans Serif"/>
          <w:lang w:val="hy-AM"/>
        </w:rPr>
        <w:t xml:space="preserve"> </w:t>
      </w:r>
      <w:r w:rsidRPr="002B5EAE">
        <w:rPr>
          <w:rFonts w:ascii="GHEA Grapalat" w:hAnsi="GHEA Grapalat"/>
          <w:lang w:val="hy-AM"/>
        </w:rPr>
        <w:t xml:space="preserve">դեպք, որից 61-ը՝ արական </w:t>
      </w:r>
      <w:r w:rsidRPr="002B5EAE">
        <w:rPr>
          <w:rFonts w:ascii="GHEA Grapalat" w:hAnsi="GHEA Grapalat" w:cs="GHEA Grapalat"/>
          <w:lang w:val="hy-AM"/>
        </w:rPr>
        <w:t xml:space="preserve">(77,2%) </w:t>
      </w:r>
      <w:r w:rsidRPr="002B5EAE">
        <w:rPr>
          <w:rFonts w:ascii="GHEA Grapalat" w:hAnsi="GHEA Grapalat"/>
          <w:lang w:val="hy-AM"/>
        </w:rPr>
        <w:t xml:space="preserve">և 18-ը՝ իգական </w:t>
      </w:r>
      <w:r w:rsidRPr="002B5EAE">
        <w:rPr>
          <w:rFonts w:ascii="GHEA Grapalat" w:hAnsi="GHEA Grapalat" w:cs="GHEA Grapalat"/>
          <w:lang w:val="hy-AM"/>
        </w:rPr>
        <w:t>(22,8%)</w:t>
      </w:r>
      <w:r w:rsidRPr="002B5EAE">
        <w:rPr>
          <w:rFonts w:ascii="GHEA Grapalat" w:hAnsi="GHEA Grapalat"/>
          <w:lang w:val="hy-AM"/>
        </w:rPr>
        <w:t xml:space="preserve"> սեռի շրջանում:</w:t>
      </w:r>
    </w:p>
    <w:p w14:paraId="26FB51AE" w14:textId="77777777" w:rsidR="000C4035" w:rsidRPr="002B5EAE" w:rsidRDefault="000C4035" w:rsidP="00DD2AE2">
      <w:pPr>
        <w:pStyle w:val="Heading1"/>
      </w:pPr>
    </w:p>
    <w:p w14:paraId="7A63DCB7" w14:textId="7DD06AE3" w:rsidR="001E29A4" w:rsidRPr="0031296A" w:rsidRDefault="0099096C" w:rsidP="0099096C">
      <w:pPr>
        <w:pStyle w:val="Heading1"/>
        <w:numPr>
          <w:ilvl w:val="1"/>
          <w:numId w:val="30"/>
        </w:numPr>
        <w:ind w:left="426" w:hanging="18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4" w:name="_Toc162876664"/>
      <w:r w:rsidR="001E29A4" w:rsidRPr="0031296A">
        <w:rPr>
          <w:sz w:val="24"/>
          <w:szCs w:val="24"/>
        </w:rPr>
        <w:t>ՀՀ-ում հաստատված դեպքերի վերլուծություն</w:t>
      </w:r>
      <w:r w:rsidR="002B5EAE">
        <w:rPr>
          <w:sz w:val="24"/>
          <w:szCs w:val="24"/>
        </w:rPr>
        <w:t>՝ 1988-2023թթ</w:t>
      </w:r>
      <w:r w:rsidR="002B5EAE" w:rsidRPr="0031296A">
        <w:rPr>
          <w:rFonts w:ascii="Cambria Math" w:hAnsi="Cambria Math" w:cs="Cambria Math"/>
          <w:sz w:val="24"/>
          <w:szCs w:val="24"/>
        </w:rPr>
        <w:t>․</w:t>
      </w:r>
      <w:bookmarkEnd w:id="4"/>
    </w:p>
    <w:p w14:paraId="4C6A1C9A" w14:textId="0B4E4F3F" w:rsidR="00131E3F" w:rsidRPr="009A7F92" w:rsidRDefault="002B5EAE" w:rsidP="00FB01D3">
      <w:pPr>
        <w:spacing w:line="276" w:lineRule="auto"/>
        <w:ind w:firstLine="709"/>
        <w:jc w:val="both"/>
        <w:rPr>
          <w:lang w:val="hy-AM"/>
        </w:rPr>
      </w:pPr>
      <w:r w:rsidRPr="002B5EAE">
        <w:rPr>
          <w:rFonts w:ascii="GHEA Grapalat" w:eastAsiaTheme="majorEastAsia" w:hAnsi="GHEA Grapalat" w:cstheme="majorBidi"/>
          <w:sz w:val="24"/>
          <w:szCs w:val="24"/>
          <w:lang w:val="hy-AM"/>
        </w:rPr>
        <w:t>Գ</w:t>
      </w:r>
      <w:r>
        <w:rPr>
          <w:rFonts w:ascii="GHEA Grapalat" w:eastAsiaTheme="majorEastAsia" w:hAnsi="GHEA Grapalat" w:cstheme="majorBidi"/>
          <w:sz w:val="24"/>
          <w:szCs w:val="24"/>
          <w:lang w:val="hy-AM"/>
        </w:rPr>
        <w:t xml:space="preserve">ծապատկեր </w:t>
      </w:r>
      <w:r w:rsidR="00B0510E">
        <w:rPr>
          <w:rFonts w:ascii="GHEA Grapalat" w:eastAsiaTheme="majorEastAsia" w:hAnsi="GHEA Grapalat" w:cstheme="majorBidi"/>
          <w:sz w:val="24"/>
          <w:szCs w:val="24"/>
          <w:lang w:val="hy-AM"/>
        </w:rPr>
        <w:t>2</w:t>
      </w:r>
      <w:r>
        <w:rPr>
          <w:rFonts w:ascii="GHEA Grapalat" w:eastAsiaTheme="majorEastAsia" w:hAnsi="GHEA Grapalat" w:cstheme="majorBidi"/>
          <w:sz w:val="24"/>
          <w:szCs w:val="24"/>
          <w:lang w:val="hy-AM"/>
        </w:rPr>
        <w:t>-ում ներկայացված է</w:t>
      </w:r>
      <w:r w:rsidR="00F95F2E">
        <w:rPr>
          <w:rFonts w:ascii="GHEA Grapalat" w:eastAsiaTheme="majorEastAsia" w:hAnsi="GHEA Grapalat" w:cstheme="majorBidi"/>
          <w:sz w:val="24"/>
          <w:szCs w:val="24"/>
          <w:lang w:val="hy-AM"/>
        </w:rPr>
        <w:t xml:space="preserve"> արձանագրված ՄԻԱՎ վարակի բոլոր դեպքերն ըստ տարիների։ Դեպքերի դինամիկան ցույց է տալիս, որ </w:t>
      </w:r>
      <w:r w:rsidR="00FD0861">
        <w:rPr>
          <w:rFonts w:ascii="GHEA Grapalat" w:eastAsiaTheme="majorEastAsia" w:hAnsi="GHEA Grapalat" w:cstheme="majorBidi"/>
          <w:sz w:val="24"/>
          <w:szCs w:val="24"/>
          <w:lang w:val="hy-AM"/>
        </w:rPr>
        <w:t xml:space="preserve">արձանագրված բոլոր դեպքերի </w:t>
      </w:r>
      <w:r w:rsidR="00FD0861" w:rsidRPr="00FD0861">
        <w:rPr>
          <w:rFonts w:ascii="GHEA Grapalat" w:eastAsiaTheme="majorEastAsia" w:hAnsi="GHEA Grapalat" w:cstheme="majorBidi"/>
          <w:sz w:val="24"/>
          <w:szCs w:val="24"/>
          <w:lang w:val="hy-AM"/>
        </w:rPr>
        <w:t>(5614</w:t>
      </w:r>
      <w:r w:rsidR="00FD0861">
        <w:rPr>
          <w:rFonts w:ascii="GHEA Grapalat" w:eastAsiaTheme="majorEastAsia" w:hAnsi="GHEA Grapalat" w:cstheme="majorBidi"/>
          <w:sz w:val="24"/>
          <w:szCs w:val="24"/>
          <w:lang w:val="hy-AM"/>
        </w:rPr>
        <w:t xml:space="preserve"> ՄԻԱՎ վարակի դեպք</w:t>
      </w:r>
      <w:r w:rsidR="00FD0861" w:rsidRPr="00FD0861">
        <w:rPr>
          <w:rFonts w:ascii="GHEA Grapalat" w:eastAsiaTheme="majorEastAsia" w:hAnsi="GHEA Grapalat" w:cstheme="majorBidi"/>
          <w:sz w:val="24"/>
          <w:szCs w:val="24"/>
          <w:lang w:val="hy-AM"/>
        </w:rPr>
        <w:t>)</w:t>
      </w:r>
      <w:r w:rsidR="00FD0861">
        <w:rPr>
          <w:rFonts w:ascii="GHEA Grapalat" w:eastAsiaTheme="majorEastAsia" w:hAnsi="GHEA Grapalat" w:cstheme="majorBidi"/>
          <w:sz w:val="24"/>
          <w:szCs w:val="24"/>
          <w:lang w:val="hy-AM"/>
        </w:rPr>
        <w:t xml:space="preserve"> մոտ կեսը </w:t>
      </w:r>
      <w:r w:rsidR="00FD0861" w:rsidRPr="002B5EAE">
        <w:rPr>
          <w:rFonts w:ascii="GHEA Grapalat" w:eastAsia="Times New Roman" w:hAnsi="GHEA Grapalat" w:cs="GHEA Grapalat"/>
          <w:sz w:val="24"/>
          <w:szCs w:val="24"/>
          <w:lang w:val="hy-AM"/>
        </w:rPr>
        <w:t>(</w:t>
      </w:r>
      <w:r w:rsidR="00FD0861">
        <w:rPr>
          <w:rFonts w:ascii="GHEA Grapalat" w:eastAsia="Times New Roman" w:hAnsi="GHEA Grapalat" w:cs="GHEA Grapalat"/>
          <w:sz w:val="24"/>
          <w:szCs w:val="24"/>
          <w:lang w:val="hy-AM"/>
        </w:rPr>
        <w:t>48</w:t>
      </w:r>
      <w:r w:rsidR="00FD0861" w:rsidRPr="002B5EAE">
        <w:rPr>
          <w:rFonts w:ascii="GHEA Grapalat" w:eastAsia="Times New Roman" w:hAnsi="GHEA Grapalat" w:cs="GHEA Grapalat"/>
          <w:sz w:val="24"/>
          <w:szCs w:val="24"/>
          <w:lang w:val="hy-AM"/>
        </w:rPr>
        <w:t>%)</w:t>
      </w:r>
      <w:r w:rsidR="00FD0861" w:rsidRPr="00FD0861">
        <w:rPr>
          <w:rFonts w:ascii="GHEA Grapalat" w:eastAsiaTheme="majorEastAsia" w:hAnsi="GHEA Grapalat" w:cstheme="majorBidi"/>
          <w:sz w:val="24"/>
          <w:szCs w:val="24"/>
          <w:lang w:val="hy-AM"/>
        </w:rPr>
        <w:t xml:space="preserve"> </w:t>
      </w:r>
      <w:r w:rsidR="00FD0861">
        <w:rPr>
          <w:rFonts w:ascii="GHEA Grapalat" w:eastAsiaTheme="majorEastAsia" w:hAnsi="GHEA Grapalat" w:cstheme="majorBidi"/>
          <w:sz w:val="24"/>
          <w:szCs w:val="24"/>
          <w:lang w:val="hy-AM"/>
        </w:rPr>
        <w:t xml:space="preserve">գրանցվել է վերջին 6 տարիների </w:t>
      </w:r>
      <w:r w:rsidR="00FD0861" w:rsidRPr="00EE66A5">
        <w:rPr>
          <w:rFonts w:ascii="GHEA Grapalat" w:eastAsiaTheme="majorEastAsia" w:hAnsi="GHEA Grapalat" w:cstheme="majorBidi"/>
          <w:sz w:val="24"/>
          <w:szCs w:val="24"/>
          <w:lang w:val="hy-AM"/>
        </w:rPr>
        <w:t>ընթացքում։</w:t>
      </w:r>
      <w:r w:rsidR="009A7F92" w:rsidRPr="00EE66A5">
        <w:rPr>
          <w:rFonts w:ascii="GHEA Grapalat" w:eastAsiaTheme="majorEastAsia" w:hAnsi="GHEA Grapalat" w:cstheme="majorBidi"/>
          <w:sz w:val="24"/>
          <w:szCs w:val="24"/>
          <w:lang w:val="hy-AM"/>
        </w:rPr>
        <w:t xml:space="preserve"> </w:t>
      </w:r>
      <w:r w:rsidR="00250E97">
        <w:rPr>
          <w:rFonts w:ascii="GHEA Grapalat" w:eastAsiaTheme="majorEastAsia" w:hAnsi="GHEA Grapalat" w:cstheme="majorBidi"/>
          <w:sz w:val="24"/>
          <w:szCs w:val="24"/>
          <w:lang w:val="hy-AM"/>
        </w:rPr>
        <w:t>Մեկ տարվա ընթացքում հայտնաբերված դեպքերի</w:t>
      </w:r>
      <w:r w:rsidR="009A7F92" w:rsidRPr="00EE66A5">
        <w:rPr>
          <w:rFonts w:ascii="GHEA Grapalat" w:eastAsiaTheme="majorEastAsia" w:hAnsi="GHEA Grapalat" w:cstheme="majorBidi"/>
          <w:sz w:val="24"/>
          <w:szCs w:val="24"/>
          <w:lang w:val="hy-AM"/>
        </w:rPr>
        <w:t xml:space="preserve"> վերլուծությունը 100</w:t>
      </w:r>
      <w:r w:rsidR="009A7F92" w:rsidRPr="00EE66A5">
        <w:rPr>
          <w:rFonts w:ascii="Calibri" w:eastAsiaTheme="majorEastAsia" w:hAnsi="Calibri" w:cs="Calibri"/>
          <w:sz w:val="24"/>
          <w:szCs w:val="24"/>
          <w:lang w:val="hy-AM"/>
        </w:rPr>
        <w:t> </w:t>
      </w:r>
      <w:r w:rsidR="009A7F92" w:rsidRPr="00EE66A5">
        <w:rPr>
          <w:rFonts w:ascii="GHEA Grapalat" w:eastAsiaTheme="majorEastAsia" w:hAnsi="GHEA Grapalat" w:cstheme="majorBidi"/>
          <w:sz w:val="24"/>
          <w:szCs w:val="24"/>
          <w:lang w:val="hy-AM"/>
        </w:rPr>
        <w:t xml:space="preserve">000 բնակչի հաշվարկով </w:t>
      </w:r>
      <w:r w:rsidR="00250E97" w:rsidRPr="00EE66A5">
        <w:rPr>
          <w:rFonts w:ascii="GHEA Grapalat" w:eastAsiaTheme="majorEastAsia" w:hAnsi="GHEA Grapalat" w:cstheme="majorBidi"/>
          <w:sz w:val="24"/>
          <w:szCs w:val="24"/>
          <w:lang w:val="hy-AM"/>
        </w:rPr>
        <w:t>2023թ</w:t>
      </w:r>
      <w:r w:rsidR="00250E97" w:rsidRPr="00EE66A5">
        <w:rPr>
          <w:rFonts w:ascii="Cambria Math" w:eastAsiaTheme="majorEastAsia" w:hAnsi="Cambria Math" w:cstheme="majorBidi"/>
          <w:sz w:val="24"/>
          <w:szCs w:val="24"/>
          <w:lang w:val="hy-AM"/>
        </w:rPr>
        <w:t>․</w:t>
      </w:r>
      <w:r w:rsidR="00250E97" w:rsidRPr="00EE66A5">
        <w:rPr>
          <w:rFonts w:ascii="GHEA Grapalat" w:eastAsiaTheme="majorEastAsia" w:hAnsi="GHEA Grapalat" w:cstheme="majorBidi"/>
          <w:sz w:val="24"/>
          <w:szCs w:val="24"/>
          <w:lang w:val="hy-AM"/>
        </w:rPr>
        <w:t>-ին</w:t>
      </w:r>
      <w:r w:rsidR="00250E97">
        <w:rPr>
          <w:rFonts w:ascii="GHEA Grapalat" w:eastAsiaTheme="majorEastAsia" w:hAnsi="GHEA Grapalat" w:cstheme="majorBidi"/>
          <w:sz w:val="24"/>
          <w:szCs w:val="24"/>
          <w:lang w:val="hy-AM"/>
        </w:rPr>
        <w:t xml:space="preserve"> </w:t>
      </w:r>
      <w:r w:rsidR="009A7F92" w:rsidRPr="00EE66A5">
        <w:rPr>
          <w:rFonts w:ascii="GHEA Grapalat" w:eastAsiaTheme="majorEastAsia" w:hAnsi="GHEA Grapalat" w:cstheme="majorBidi"/>
          <w:sz w:val="24"/>
          <w:szCs w:val="24"/>
          <w:lang w:val="hy-AM"/>
        </w:rPr>
        <w:t xml:space="preserve">ցույց է տալիս </w:t>
      </w:r>
      <w:r w:rsidR="00250E97">
        <w:rPr>
          <w:rFonts w:ascii="GHEA Grapalat" w:eastAsiaTheme="majorEastAsia" w:hAnsi="GHEA Grapalat" w:cstheme="majorBidi"/>
          <w:sz w:val="24"/>
          <w:szCs w:val="24"/>
          <w:lang w:val="hy-AM"/>
        </w:rPr>
        <w:t>13</w:t>
      </w:r>
      <w:r w:rsidR="00250E97" w:rsidRPr="00250E97">
        <w:rPr>
          <w:rFonts w:ascii="GHEA Grapalat" w:eastAsiaTheme="majorEastAsia" w:hAnsi="GHEA Grapalat" w:cstheme="majorBidi"/>
          <w:sz w:val="24"/>
          <w:szCs w:val="24"/>
          <w:lang w:val="hy-AM"/>
        </w:rPr>
        <w:t>%-</w:t>
      </w:r>
      <w:r w:rsidR="00250E97">
        <w:rPr>
          <w:rFonts w:ascii="GHEA Grapalat" w:eastAsiaTheme="majorEastAsia" w:hAnsi="GHEA Grapalat" w:cstheme="majorBidi"/>
          <w:sz w:val="24"/>
          <w:szCs w:val="24"/>
          <w:lang w:val="hy-AM"/>
        </w:rPr>
        <w:t>ով</w:t>
      </w:r>
      <w:r w:rsidR="00250E97" w:rsidRPr="00250E97">
        <w:rPr>
          <w:rFonts w:ascii="GHEA Grapalat" w:eastAsiaTheme="majorEastAsia" w:hAnsi="GHEA Grapalat" w:cstheme="majorBidi"/>
          <w:sz w:val="24"/>
          <w:szCs w:val="24"/>
          <w:lang w:val="hy-AM"/>
        </w:rPr>
        <w:t xml:space="preserve"> </w:t>
      </w:r>
      <w:r w:rsidR="009A7F92" w:rsidRPr="00EE66A5">
        <w:rPr>
          <w:rFonts w:ascii="GHEA Grapalat" w:eastAsiaTheme="majorEastAsia" w:hAnsi="GHEA Grapalat" w:cstheme="majorBidi"/>
          <w:sz w:val="24"/>
          <w:szCs w:val="24"/>
          <w:lang w:val="hy-AM"/>
        </w:rPr>
        <w:t>հիվանդացության աճ 201</w:t>
      </w:r>
      <w:r w:rsidR="00EE66A5" w:rsidRPr="00EE66A5">
        <w:rPr>
          <w:rFonts w:ascii="GHEA Grapalat" w:eastAsiaTheme="majorEastAsia" w:hAnsi="GHEA Grapalat" w:cstheme="majorBidi"/>
          <w:sz w:val="24"/>
          <w:szCs w:val="24"/>
          <w:lang w:val="hy-AM"/>
        </w:rPr>
        <w:t>9</w:t>
      </w:r>
      <w:r w:rsidR="009A7F92" w:rsidRPr="00EE66A5">
        <w:rPr>
          <w:rFonts w:ascii="GHEA Grapalat" w:eastAsiaTheme="majorEastAsia" w:hAnsi="GHEA Grapalat" w:cstheme="majorBidi"/>
          <w:sz w:val="24"/>
          <w:szCs w:val="24"/>
          <w:lang w:val="hy-AM"/>
        </w:rPr>
        <w:t xml:space="preserve"> թվականի</w:t>
      </w:r>
      <w:r w:rsidR="00250E97">
        <w:rPr>
          <w:rFonts w:ascii="GHEA Grapalat" w:eastAsiaTheme="majorEastAsia" w:hAnsi="GHEA Grapalat" w:cstheme="majorBidi"/>
          <w:sz w:val="24"/>
          <w:szCs w:val="24"/>
          <w:lang w:val="hy-AM"/>
        </w:rPr>
        <w:t xml:space="preserve"> համեմատ՝</w:t>
      </w:r>
      <w:r w:rsidR="009A7F92" w:rsidRPr="00EE66A5">
        <w:rPr>
          <w:rFonts w:ascii="GHEA Grapalat" w:eastAsiaTheme="majorEastAsia" w:hAnsi="GHEA Grapalat" w:cstheme="majorBidi"/>
          <w:sz w:val="24"/>
          <w:szCs w:val="24"/>
          <w:lang w:val="hy-AM"/>
        </w:rPr>
        <w:t xml:space="preserve"> </w:t>
      </w:r>
      <w:r w:rsidR="00EE66A5" w:rsidRPr="00EE66A5">
        <w:rPr>
          <w:rFonts w:ascii="GHEA Grapalat" w:eastAsiaTheme="majorEastAsia" w:hAnsi="GHEA Grapalat" w:cstheme="majorBidi"/>
          <w:sz w:val="24"/>
          <w:szCs w:val="24"/>
          <w:lang w:val="hy-AM"/>
        </w:rPr>
        <w:t>15</w:t>
      </w:r>
      <w:r w:rsidR="00EE66A5">
        <w:rPr>
          <w:rFonts w:ascii="GHEA Grapalat" w:eastAsiaTheme="majorEastAsia" w:hAnsi="GHEA Grapalat" w:cstheme="majorBidi"/>
          <w:sz w:val="24"/>
          <w:szCs w:val="24"/>
          <w:lang w:val="hy-AM"/>
        </w:rPr>
        <w:t>-ից</w:t>
      </w:r>
      <w:r w:rsidR="009A7F92" w:rsidRPr="00EE66A5">
        <w:rPr>
          <w:rFonts w:ascii="GHEA Grapalat" w:eastAsiaTheme="majorEastAsia" w:hAnsi="GHEA Grapalat" w:cstheme="majorBidi"/>
          <w:sz w:val="24"/>
          <w:szCs w:val="24"/>
          <w:lang w:val="hy-AM"/>
        </w:rPr>
        <w:t xml:space="preserve"> դառնալով</w:t>
      </w:r>
      <w:r w:rsidR="00EE66A5" w:rsidRPr="00EE66A5">
        <w:rPr>
          <w:rFonts w:ascii="GHEA Grapalat" w:eastAsiaTheme="majorEastAsia" w:hAnsi="GHEA Grapalat" w:cstheme="majorBidi"/>
          <w:sz w:val="24"/>
          <w:szCs w:val="24"/>
          <w:lang w:val="hy-AM"/>
        </w:rPr>
        <w:t xml:space="preserve"> </w:t>
      </w:r>
      <w:r w:rsidR="00EE66A5">
        <w:rPr>
          <w:rFonts w:ascii="GHEA Grapalat" w:eastAsiaTheme="majorEastAsia" w:hAnsi="GHEA Grapalat" w:cstheme="majorBidi"/>
          <w:sz w:val="24"/>
          <w:szCs w:val="24"/>
          <w:lang w:val="hy-AM"/>
        </w:rPr>
        <w:t>17</w:t>
      </w:r>
      <w:r w:rsidR="00250E97">
        <w:rPr>
          <w:rFonts w:ascii="GHEA Grapalat" w:eastAsiaTheme="majorEastAsia" w:hAnsi="GHEA Grapalat" w:cstheme="majorBidi"/>
          <w:sz w:val="24"/>
          <w:szCs w:val="24"/>
          <w:lang w:val="hy-AM"/>
        </w:rPr>
        <w:t>։</w:t>
      </w:r>
      <w:r w:rsidR="00EE66A5">
        <w:rPr>
          <w:rFonts w:ascii="GHEA Grapalat" w:eastAsiaTheme="majorEastAsia" w:hAnsi="GHEA Grapalat" w:cstheme="majorBidi"/>
          <w:sz w:val="24"/>
          <w:szCs w:val="24"/>
          <w:lang w:val="hy-AM"/>
        </w:rPr>
        <w:t xml:space="preserve"> </w:t>
      </w:r>
    </w:p>
    <w:p w14:paraId="17A4EEA4" w14:textId="1A6FE181" w:rsidR="00B0510E" w:rsidRDefault="00B0510E" w:rsidP="009A7F92">
      <w:pPr>
        <w:spacing w:line="276" w:lineRule="auto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512AD9CB" w14:textId="77777777" w:rsidR="00032936" w:rsidRDefault="00032936" w:rsidP="009A7F92">
      <w:pPr>
        <w:spacing w:line="276" w:lineRule="auto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67559F61" w14:textId="77777777" w:rsidR="00B0510E" w:rsidRDefault="00B0510E" w:rsidP="009A7F92">
      <w:pPr>
        <w:spacing w:line="276" w:lineRule="auto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5BB686F5" w14:textId="2D63C3A7" w:rsidR="001E29A4" w:rsidRPr="00B34C45" w:rsidRDefault="001E29A4" w:rsidP="009A7F92">
      <w:pPr>
        <w:spacing w:line="276" w:lineRule="auto"/>
        <w:rPr>
          <w:rFonts w:ascii="GHEA Grapalat" w:hAnsi="GHEA Grapalat"/>
          <w:b/>
          <w:bCs/>
          <w:sz w:val="24"/>
          <w:szCs w:val="24"/>
          <w:lang w:val="fr-FR"/>
        </w:rPr>
      </w:pPr>
      <w:r w:rsidRPr="00B34C45">
        <w:rPr>
          <w:rFonts w:ascii="GHEA Grapalat" w:hAnsi="GHEA Grapalat"/>
          <w:b/>
          <w:bCs/>
          <w:sz w:val="24"/>
          <w:szCs w:val="24"/>
          <w:lang w:val="hy-AM"/>
        </w:rPr>
        <w:lastRenderedPageBreak/>
        <w:t>Գծապատկեր</w:t>
      </w:r>
      <w:r w:rsidRPr="00B34C45">
        <w:rPr>
          <w:rFonts w:ascii="GHEA Grapalat" w:hAnsi="GHEA Grapalat"/>
          <w:b/>
          <w:bCs/>
          <w:spacing w:val="18"/>
          <w:sz w:val="24"/>
          <w:szCs w:val="24"/>
          <w:lang w:val="fr-FR"/>
        </w:rPr>
        <w:t xml:space="preserve"> </w:t>
      </w:r>
      <w:r w:rsidR="00B0510E">
        <w:rPr>
          <w:rFonts w:ascii="GHEA Grapalat" w:hAnsi="GHEA Grapalat"/>
          <w:b/>
          <w:bCs/>
          <w:sz w:val="24"/>
          <w:szCs w:val="24"/>
          <w:lang w:val="hy-AM"/>
        </w:rPr>
        <w:t>2</w:t>
      </w:r>
      <w:r w:rsidRPr="00B34C45">
        <w:rPr>
          <w:rFonts w:ascii="GHEA Grapalat" w:hAnsi="GHEA Grapalat"/>
          <w:b/>
          <w:bCs/>
          <w:sz w:val="24"/>
          <w:szCs w:val="24"/>
          <w:lang w:val="fr-FR"/>
        </w:rPr>
        <w:t>.</w:t>
      </w:r>
      <w:r w:rsidRPr="00B34C45">
        <w:rPr>
          <w:rFonts w:ascii="GHEA Grapalat" w:hAnsi="GHEA Grapalat"/>
          <w:b/>
          <w:bCs/>
          <w:spacing w:val="18"/>
          <w:sz w:val="24"/>
          <w:szCs w:val="24"/>
          <w:lang w:val="fr-FR"/>
        </w:rPr>
        <w:t xml:space="preserve"> </w:t>
      </w:r>
      <w:r w:rsidR="009A7F92" w:rsidRPr="0040075F">
        <w:rPr>
          <w:rFonts w:ascii="GHEA Grapalat" w:hAnsi="GHEA Grapalat"/>
          <w:b/>
          <w:bCs/>
          <w:sz w:val="24"/>
          <w:szCs w:val="24"/>
          <w:lang w:val="hy-AM"/>
        </w:rPr>
        <w:t>ՀՀ-ում արձանագրված ՄԻԱՎ վարակի</w:t>
      </w:r>
      <w:r w:rsidR="009A7F92" w:rsidRPr="0040075F">
        <w:rPr>
          <w:rFonts w:ascii="GHEA Grapalat" w:hAnsi="GHEA Grapalat"/>
          <w:b/>
          <w:bCs/>
          <w:spacing w:val="18"/>
          <w:sz w:val="24"/>
          <w:szCs w:val="24"/>
          <w:lang w:val="fr-FR"/>
        </w:rPr>
        <w:t xml:space="preserve"> </w:t>
      </w:r>
      <w:r w:rsidR="009A7F92" w:rsidRPr="0040075F">
        <w:rPr>
          <w:rFonts w:ascii="GHEA Grapalat" w:hAnsi="GHEA Grapalat"/>
          <w:b/>
          <w:bCs/>
          <w:sz w:val="24"/>
          <w:szCs w:val="24"/>
          <w:lang w:val="hy-AM"/>
        </w:rPr>
        <w:t>դեպքերն</w:t>
      </w:r>
      <w:r w:rsidR="009A7F92" w:rsidRPr="0040075F">
        <w:rPr>
          <w:rFonts w:ascii="GHEA Grapalat" w:hAnsi="GHEA Grapalat"/>
          <w:b/>
          <w:bCs/>
          <w:spacing w:val="19"/>
          <w:sz w:val="24"/>
          <w:szCs w:val="24"/>
          <w:lang w:val="fr-FR"/>
        </w:rPr>
        <w:t xml:space="preserve"> </w:t>
      </w:r>
      <w:r w:rsidR="009A7F92" w:rsidRPr="0040075F">
        <w:rPr>
          <w:rFonts w:ascii="GHEA Grapalat" w:hAnsi="GHEA Grapalat"/>
          <w:b/>
          <w:bCs/>
          <w:sz w:val="24"/>
          <w:szCs w:val="24"/>
          <w:lang w:val="hy-AM"/>
        </w:rPr>
        <w:t>ըստ</w:t>
      </w:r>
      <w:r w:rsidR="009A7F92" w:rsidRPr="0040075F">
        <w:rPr>
          <w:rFonts w:ascii="GHEA Grapalat" w:hAnsi="GHEA Grapalat"/>
          <w:b/>
          <w:bCs/>
          <w:spacing w:val="18"/>
          <w:sz w:val="24"/>
          <w:szCs w:val="24"/>
          <w:lang w:val="fr-FR"/>
        </w:rPr>
        <w:t xml:space="preserve"> </w:t>
      </w:r>
      <w:r w:rsidR="009A7F92" w:rsidRPr="0040075F">
        <w:rPr>
          <w:rFonts w:ascii="GHEA Grapalat" w:hAnsi="GHEA Grapalat"/>
          <w:b/>
          <w:bCs/>
          <w:sz w:val="24"/>
          <w:szCs w:val="24"/>
          <w:lang w:val="hy-AM"/>
        </w:rPr>
        <w:t>գրանցման</w:t>
      </w:r>
      <w:r w:rsidR="009A7F92" w:rsidRPr="0040075F">
        <w:rPr>
          <w:rFonts w:ascii="GHEA Grapalat" w:hAnsi="GHEA Grapalat"/>
          <w:b/>
          <w:bCs/>
          <w:spacing w:val="18"/>
          <w:sz w:val="24"/>
          <w:szCs w:val="24"/>
          <w:lang w:val="fr-FR"/>
        </w:rPr>
        <w:t xml:space="preserve"> </w:t>
      </w:r>
      <w:r w:rsidR="009A7F92" w:rsidRPr="0040075F">
        <w:rPr>
          <w:rFonts w:ascii="GHEA Grapalat" w:hAnsi="GHEA Grapalat"/>
          <w:b/>
          <w:bCs/>
          <w:sz w:val="24"/>
          <w:szCs w:val="24"/>
          <w:lang w:val="hy-AM"/>
        </w:rPr>
        <w:t>տարիների, 1988-2023թթ.</w:t>
      </w:r>
    </w:p>
    <w:p w14:paraId="69606CE4" w14:textId="0D0BEE1D" w:rsidR="003D21A7" w:rsidRPr="003D21A7" w:rsidRDefault="002B5EAE" w:rsidP="003D21A7">
      <w:pPr>
        <w:pStyle w:val="BodyText"/>
        <w:spacing w:line="360" w:lineRule="auto"/>
        <w:jc w:val="both"/>
        <w:rPr>
          <w:rFonts w:ascii="GHEA Grapalat" w:eastAsia="Microsoft Sans Serif" w:hAnsi="GHEA Grapalat" w:cs="Microsoft Sans Serif"/>
          <w:sz w:val="22"/>
          <w:szCs w:val="22"/>
        </w:rPr>
      </w:pPr>
      <w:r>
        <w:rPr>
          <w:noProof/>
        </w:rPr>
        <w:drawing>
          <wp:inline distT="0" distB="0" distL="0" distR="0" wp14:anchorId="6CC59ADC" wp14:editId="54AC75A3">
            <wp:extent cx="5939790" cy="1866900"/>
            <wp:effectExtent l="0" t="0" r="3810" b="0"/>
            <wp:docPr id="21" name="Chart 21">
              <a:extLst xmlns:a="http://schemas.openxmlformats.org/drawingml/2006/main">
                <a:ext uri="{FF2B5EF4-FFF2-40B4-BE49-F238E27FC236}">
                  <a16:creationId xmlns:a16="http://schemas.microsoft.com/office/drawing/2014/main" id="{F5C50E9D-0517-4BC4-A027-1734F8802D0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01F0144" w14:textId="3528C215" w:rsidR="003D21A7" w:rsidRPr="003D21A7" w:rsidRDefault="003D21A7" w:rsidP="009A7F92">
      <w:pPr>
        <w:spacing w:line="276" w:lineRule="auto"/>
        <w:ind w:firstLine="709"/>
        <w:jc w:val="both"/>
        <w:rPr>
          <w:rFonts w:ascii="GHEA Grapalat" w:eastAsiaTheme="majorEastAsia" w:hAnsi="GHEA Grapalat" w:cstheme="majorBidi"/>
          <w:sz w:val="24"/>
          <w:szCs w:val="24"/>
          <w:lang w:val="hy-AM"/>
        </w:rPr>
      </w:pPr>
      <w:r w:rsidRPr="003D21A7">
        <w:rPr>
          <w:rFonts w:ascii="GHEA Grapalat" w:eastAsiaTheme="majorEastAsia" w:hAnsi="GHEA Grapalat" w:cstheme="majorBidi"/>
          <w:sz w:val="24"/>
          <w:szCs w:val="24"/>
          <w:lang w:val="hy-AM"/>
        </w:rPr>
        <w:t xml:space="preserve">Գծապատկեր </w:t>
      </w:r>
      <w:r w:rsidR="00B0510E">
        <w:rPr>
          <w:rFonts w:ascii="GHEA Grapalat" w:eastAsiaTheme="majorEastAsia" w:hAnsi="GHEA Grapalat" w:cstheme="majorBidi"/>
          <w:sz w:val="24"/>
          <w:szCs w:val="24"/>
          <w:lang w:val="hy-AM"/>
        </w:rPr>
        <w:t>3</w:t>
      </w:r>
      <w:r w:rsidRPr="003D21A7">
        <w:rPr>
          <w:rFonts w:ascii="GHEA Grapalat" w:eastAsiaTheme="majorEastAsia" w:hAnsi="GHEA Grapalat" w:cstheme="majorBidi"/>
          <w:sz w:val="24"/>
          <w:szCs w:val="24"/>
          <w:lang w:val="hy-AM"/>
        </w:rPr>
        <w:t>-ում ներկայացված են 1988-2023թթ</w:t>
      </w:r>
      <w:r w:rsidRPr="003D21A7">
        <w:rPr>
          <w:rFonts w:ascii="Cambria Math" w:eastAsiaTheme="majorEastAsia" w:hAnsi="Cambria Math" w:cs="Cambria Math"/>
          <w:sz w:val="24"/>
          <w:szCs w:val="24"/>
          <w:lang w:val="hy-AM"/>
        </w:rPr>
        <w:t>․</w:t>
      </w:r>
      <w:r w:rsidRPr="003D21A7">
        <w:rPr>
          <w:rFonts w:ascii="GHEA Grapalat" w:eastAsiaTheme="majorEastAsia" w:hAnsi="GHEA Grapalat" w:cstheme="majorBidi"/>
          <w:sz w:val="24"/>
          <w:szCs w:val="24"/>
          <w:lang w:val="hy-AM"/>
        </w:rPr>
        <w:t xml:space="preserve"> արձանագրված ՄԻԱՎ-ի, ՁԻԱՀ-ի և մահվան բոլոր դեպքերը՝ բացարձակ արժեքներով։</w:t>
      </w:r>
    </w:p>
    <w:p w14:paraId="00096B28" w14:textId="77777777" w:rsidR="00B0510E" w:rsidRDefault="00B0510E" w:rsidP="0040075F">
      <w:pPr>
        <w:pStyle w:val="BodyText"/>
        <w:spacing w:line="276" w:lineRule="auto"/>
        <w:rPr>
          <w:rFonts w:ascii="GHEA Grapalat" w:hAnsi="GHEA Grapalat"/>
          <w:b/>
          <w:bCs/>
        </w:rPr>
      </w:pPr>
    </w:p>
    <w:p w14:paraId="6D36784B" w14:textId="1B33F826" w:rsidR="001E29A4" w:rsidRDefault="001E29A4" w:rsidP="0040075F">
      <w:pPr>
        <w:pStyle w:val="BodyText"/>
        <w:spacing w:line="276" w:lineRule="auto"/>
        <w:rPr>
          <w:rFonts w:ascii="GHEA Grapalat" w:eastAsia="Times New Roman" w:hAnsi="GHEA Grapalat" w:cs="Cambria Math"/>
          <w:b/>
          <w:bCs/>
        </w:rPr>
      </w:pPr>
      <w:r w:rsidRPr="0040075F">
        <w:rPr>
          <w:rFonts w:ascii="GHEA Grapalat" w:hAnsi="GHEA Grapalat"/>
          <w:b/>
          <w:bCs/>
        </w:rPr>
        <w:t xml:space="preserve">Գծապատկեր </w:t>
      </w:r>
      <w:r w:rsidR="00B0510E">
        <w:rPr>
          <w:rFonts w:ascii="GHEA Grapalat" w:hAnsi="GHEA Grapalat"/>
          <w:b/>
          <w:bCs/>
          <w:lang w:val="hy-AM"/>
        </w:rPr>
        <w:t>3</w:t>
      </w:r>
      <w:r w:rsidRPr="0040075F">
        <w:rPr>
          <w:rFonts w:ascii="GHEA Grapalat" w:hAnsi="GHEA Grapalat"/>
          <w:b/>
          <w:bCs/>
        </w:rPr>
        <w:t xml:space="preserve">. </w:t>
      </w:r>
      <w:r w:rsidR="009A7F92" w:rsidRPr="0040075F">
        <w:rPr>
          <w:rFonts w:ascii="GHEA Grapalat" w:hAnsi="GHEA Grapalat"/>
          <w:b/>
          <w:bCs/>
          <w:lang w:val="hy-AM"/>
        </w:rPr>
        <w:t xml:space="preserve">ՀՀ-ում </w:t>
      </w:r>
      <w:r w:rsidR="0040075F" w:rsidRPr="0040075F">
        <w:rPr>
          <w:rFonts w:ascii="GHEA Grapalat" w:hAnsi="GHEA Grapalat"/>
          <w:b/>
          <w:bCs/>
        </w:rPr>
        <w:t xml:space="preserve">գրանցված </w:t>
      </w:r>
      <w:r w:rsidRPr="0040075F">
        <w:rPr>
          <w:rFonts w:ascii="GHEA Grapalat" w:hAnsi="GHEA Grapalat"/>
          <w:b/>
          <w:bCs/>
        </w:rPr>
        <w:t>ՄԻԱՎ-ի, ՁԻԱՀ-ի և մահվան դեպքերի</w:t>
      </w:r>
      <w:r w:rsidRPr="0040075F">
        <w:rPr>
          <w:rFonts w:ascii="GHEA Grapalat" w:hAnsi="GHEA Grapalat"/>
          <w:b/>
          <w:bCs/>
          <w:spacing w:val="80"/>
        </w:rPr>
        <w:t xml:space="preserve"> </w:t>
      </w:r>
      <w:r w:rsidRPr="0040075F">
        <w:rPr>
          <w:rFonts w:ascii="GHEA Grapalat" w:hAnsi="GHEA Grapalat"/>
          <w:b/>
          <w:bCs/>
        </w:rPr>
        <w:t>բաշխումն՝ ըստ տարիների (1988-2023թթ</w:t>
      </w:r>
      <w:r w:rsidRPr="0040075F">
        <w:rPr>
          <w:rFonts w:ascii="Cambria Math" w:eastAsia="Times New Roman" w:hAnsi="Cambria Math" w:cs="Cambria Math"/>
          <w:b/>
          <w:bCs/>
        </w:rPr>
        <w:t>․</w:t>
      </w:r>
      <w:r w:rsidRPr="0040075F">
        <w:rPr>
          <w:rFonts w:ascii="GHEA Grapalat" w:eastAsia="Times New Roman" w:hAnsi="GHEA Grapalat" w:cs="Cambria Math"/>
          <w:b/>
          <w:bCs/>
        </w:rPr>
        <w:t>)</w:t>
      </w:r>
    </w:p>
    <w:p w14:paraId="33C38D3E" w14:textId="77777777" w:rsidR="00B0510E" w:rsidRPr="0040075F" w:rsidRDefault="00B0510E" w:rsidP="0040075F">
      <w:pPr>
        <w:pStyle w:val="BodyText"/>
        <w:spacing w:line="276" w:lineRule="auto"/>
        <w:rPr>
          <w:rFonts w:ascii="GHEA Grapalat" w:eastAsia="Times New Roman" w:hAnsi="GHEA Grapalat" w:cs="Cambria Math"/>
          <w:b/>
          <w:bCs/>
        </w:rPr>
      </w:pPr>
    </w:p>
    <w:p w14:paraId="12F48479" w14:textId="420BEE2C" w:rsidR="00606B2E" w:rsidRPr="0040075F" w:rsidRDefault="001E29A4" w:rsidP="0040075F">
      <w:pPr>
        <w:pStyle w:val="BodyText"/>
        <w:tabs>
          <w:tab w:val="left" w:pos="9540"/>
        </w:tabs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B30395">
        <w:rPr>
          <w:rFonts w:ascii="GHEA Grapalat" w:hAnsi="GHEA Grapalat"/>
          <w:noProof/>
          <w:sz w:val="22"/>
          <w:szCs w:val="22"/>
        </w:rPr>
        <w:drawing>
          <wp:inline distT="0" distB="0" distL="0" distR="0" wp14:anchorId="1E8DC4C0" wp14:editId="48808A70">
            <wp:extent cx="6038850" cy="4886325"/>
            <wp:effectExtent l="0" t="0" r="0" b="9525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FFE0F13D-6738-409F-BC67-1B0289B4219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1E8633E" w14:textId="77777777" w:rsidR="00B0510E" w:rsidRDefault="00B0510E" w:rsidP="00187D4F">
      <w:pPr>
        <w:spacing w:after="0" w:line="276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14:paraId="65FD293D" w14:textId="25CD490D" w:rsidR="00187D4F" w:rsidRDefault="00606B2E" w:rsidP="00187D4F">
      <w:pPr>
        <w:spacing w:after="0" w:line="276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06B2E">
        <w:rPr>
          <w:rFonts w:ascii="GHEA Grapalat" w:hAnsi="GHEA Grapalat"/>
          <w:sz w:val="24"/>
          <w:szCs w:val="24"/>
          <w:lang w:val="hy-AM"/>
        </w:rPr>
        <w:lastRenderedPageBreak/>
        <w:t xml:space="preserve">Գծապատկեր </w:t>
      </w:r>
      <w:r w:rsidR="00B0510E">
        <w:rPr>
          <w:rFonts w:ascii="GHEA Grapalat" w:hAnsi="GHEA Grapalat"/>
          <w:sz w:val="24"/>
          <w:szCs w:val="24"/>
          <w:lang w:val="hy-AM"/>
        </w:rPr>
        <w:t>4</w:t>
      </w:r>
      <w:r w:rsidRPr="00606B2E">
        <w:rPr>
          <w:rFonts w:ascii="GHEA Grapalat" w:hAnsi="GHEA Grapalat"/>
          <w:sz w:val="24"/>
          <w:szCs w:val="24"/>
          <w:lang w:val="hy-AM"/>
        </w:rPr>
        <w:t>-ում</w:t>
      </w:r>
      <w:r w:rsidR="00FB01D3">
        <w:rPr>
          <w:rFonts w:ascii="GHEA Grapalat" w:hAnsi="GHEA Grapalat"/>
          <w:sz w:val="24"/>
          <w:szCs w:val="24"/>
          <w:lang w:val="hy-AM"/>
        </w:rPr>
        <w:t xml:space="preserve"> ներկայացված է արձանագրված մահվան դեպքերի և նրանց ունեցած ՁԻԱՀ ախտորոշումների պատմությունը</w:t>
      </w:r>
      <w:r w:rsidR="0040075F">
        <w:rPr>
          <w:rFonts w:ascii="GHEA Grapalat" w:hAnsi="GHEA Grapalat"/>
          <w:sz w:val="24"/>
          <w:szCs w:val="24"/>
          <w:lang w:val="hy-AM"/>
        </w:rPr>
        <w:t>՝ բացարձակ արժեքներով։</w:t>
      </w:r>
    </w:p>
    <w:p w14:paraId="48C5C97B" w14:textId="77777777" w:rsidR="00187D4F" w:rsidRPr="00187D4F" w:rsidRDefault="00187D4F" w:rsidP="00187D4F">
      <w:pPr>
        <w:spacing w:after="0" w:line="276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14:paraId="1E4AE210" w14:textId="5203DF58" w:rsidR="001E29A4" w:rsidRPr="0040075F" w:rsidRDefault="001E29A4" w:rsidP="0040075F">
      <w:pPr>
        <w:spacing w:line="276" w:lineRule="auto"/>
        <w:jc w:val="both"/>
        <w:rPr>
          <w:rFonts w:ascii="GHEA Grapalat" w:hAnsi="GHEA Grapalat"/>
          <w:b/>
          <w:bCs/>
          <w:spacing w:val="-2"/>
          <w:sz w:val="24"/>
          <w:szCs w:val="24"/>
          <w:lang w:val="fr-FR"/>
        </w:rPr>
      </w:pPr>
      <w:r w:rsidRPr="0040075F">
        <w:rPr>
          <w:rFonts w:ascii="GHEA Grapalat" w:hAnsi="GHEA Grapalat"/>
          <w:b/>
          <w:bCs/>
          <w:sz w:val="24"/>
          <w:szCs w:val="24"/>
          <w:lang w:val="hy-AM"/>
        </w:rPr>
        <w:t>Գծապատկեր</w:t>
      </w:r>
      <w:r w:rsidRPr="0040075F">
        <w:rPr>
          <w:rFonts w:ascii="GHEA Grapalat" w:hAnsi="GHEA Grapalat"/>
          <w:b/>
          <w:bCs/>
          <w:spacing w:val="58"/>
          <w:sz w:val="24"/>
          <w:szCs w:val="24"/>
          <w:lang w:val="fr-FR"/>
        </w:rPr>
        <w:t xml:space="preserve"> </w:t>
      </w:r>
      <w:r w:rsidR="00B0510E">
        <w:rPr>
          <w:rFonts w:ascii="GHEA Grapalat" w:hAnsi="GHEA Grapalat"/>
          <w:b/>
          <w:bCs/>
          <w:sz w:val="24"/>
          <w:szCs w:val="24"/>
          <w:lang w:val="hy-AM"/>
        </w:rPr>
        <w:t>4</w:t>
      </w:r>
      <w:r w:rsidRPr="0040075F">
        <w:rPr>
          <w:rFonts w:ascii="GHEA Grapalat" w:hAnsi="GHEA Grapalat"/>
          <w:b/>
          <w:bCs/>
          <w:sz w:val="24"/>
          <w:szCs w:val="24"/>
          <w:lang w:val="fr-FR"/>
        </w:rPr>
        <w:t>.</w:t>
      </w:r>
      <w:r w:rsidRPr="0040075F">
        <w:rPr>
          <w:rFonts w:ascii="GHEA Grapalat" w:hAnsi="GHEA Grapalat"/>
          <w:b/>
          <w:bCs/>
          <w:spacing w:val="58"/>
          <w:sz w:val="24"/>
          <w:szCs w:val="24"/>
          <w:lang w:val="fr-FR"/>
        </w:rPr>
        <w:t xml:space="preserve"> </w:t>
      </w:r>
      <w:r w:rsidR="0040075F" w:rsidRPr="0040075F">
        <w:rPr>
          <w:rFonts w:ascii="GHEA Grapalat" w:hAnsi="GHEA Grapalat"/>
          <w:b/>
          <w:bCs/>
          <w:sz w:val="24"/>
          <w:szCs w:val="24"/>
          <w:lang w:val="hy-AM"/>
        </w:rPr>
        <w:t>ՀՀ-ում</w:t>
      </w:r>
      <w:r w:rsidR="0040075F" w:rsidRPr="0040075F">
        <w:rPr>
          <w:rFonts w:ascii="GHEA Grapalat" w:hAnsi="GHEA Grapalat"/>
          <w:b/>
          <w:bCs/>
          <w:spacing w:val="58"/>
          <w:sz w:val="24"/>
          <w:szCs w:val="24"/>
          <w:lang w:val="fr-FR"/>
        </w:rPr>
        <w:t xml:space="preserve"> </w:t>
      </w:r>
      <w:r w:rsidR="0040075F" w:rsidRPr="0040075F">
        <w:rPr>
          <w:rFonts w:ascii="GHEA Grapalat" w:hAnsi="GHEA Grapalat"/>
          <w:b/>
          <w:bCs/>
          <w:sz w:val="24"/>
          <w:szCs w:val="24"/>
          <w:lang w:val="hy-AM"/>
        </w:rPr>
        <w:t>արձանագրված մ</w:t>
      </w:r>
      <w:r w:rsidRPr="0040075F">
        <w:rPr>
          <w:rFonts w:ascii="GHEA Grapalat" w:hAnsi="GHEA Grapalat"/>
          <w:b/>
          <w:bCs/>
          <w:sz w:val="24"/>
          <w:szCs w:val="24"/>
          <w:lang w:val="hy-AM"/>
        </w:rPr>
        <w:t>ահերի</w:t>
      </w:r>
      <w:r w:rsidRPr="0040075F">
        <w:rPr>
          <w:rFonts w:ascii="GHEA Grapalat" w:hAnsi="GHEA Grapalat"/>
          <w:b/>
          <w:bCs/>
          <w:spacing w:val="59"/>
          <w:sz w:val="24"/>
          <w:szCs w:val="24"/>
          <w:lang w:val="fr-FR"/>
        </w:rPr>
        <w:t xml:space="preserve"> </w:t>
      </w:r>
      <w:r w:rsidRPr="0040075F">
        <w:rPr>
          <w:rFonts w:ascii="GHEA Grapalat" w:hAnsi="GHEA Grapalat"/>
          <w:b/>
          <w:bCs/>
          <w:sz w:val="24"/>
          <w:szCs w:val="24"/>
          <w:lang w:val="hy-AM"/>
        </w:rPr>
        <w:t>և</w:t>
      </w:r>
      <w:r w:rsidRPr="0040075F">
        <w:rPr>
          <w:rFonts w:ascii="GHEA Grapalat" w:hAnsi="GHEA Grapalat"/>
          <w:b/>
          <w:bCs/>
          <w:spacing w:val="58"/>
          <w:sz w:val="24"/>
          <w:szCs w:val="24"/>
          <w:lang w:val="fr-FR"/>
        </w:rPr>
        <w:t xml:space="preserve"> </w:t>
      </w:r>
      <w:r w:rsidRPr="0040075F">
        <w:rPr>
          <w:rFonts w:ascii="GHEA Grapalat" w:hAnsi="GHEA Grapalat"/>
          <w:b/>
          <w:bCs/>
          <w:sz w:val="24"/>
          <w:szCs w:val="24"/>
          <w:lang w:val="hy-AM"/>
        </w:rPr>
        <w:t>ՁԻԱՀ</w:t>
      </w:r>
      <w:r w:rsidRPr="0040075F">
        <w:rPr>
          <w:rFonts w:ascii="GHEA Grapalat" w:hAnsi="GHEA Grapalat"/>
          <w:b/>
          <w:bCs/>
          <w:sz w:val="24"/>
          <w:szCs w:val="24"/>
          <w:lang w:val="fr-FR"/>
        </w:rPr>
        <w:t>-</w:t>
      </w:r>
      <w:r w:rsidRPr="0040075F">
        <w:rPr>
          <w:rFonts w:ascii="GHEA Grapalat" w:hAnsi="GHEA Grapalat"/>
          <w:b/>
          <w:bCs/>
          <w:sz w:val="24"/>
          <w:szCs w:val="24"/>
          <w:lang w:val="hy-AM"/>
        </w:rPr>
        <w:t>ից</w:t>
      </w:r>
      <w:r w:rsidRPr="0040075F">
        <w:rPr>
          <w:rFonts w:ascii="GHEA Grapalat" w:hAnsi="GHEA Grapalat"/>
          <w:b/>
          <w:bCs/>
          <w:spacing w:val="58"/>
          <w:sz w:val="24"/>
          <w:szCs w:val="24"/>
          <w:lang w:val="fr-FR"/>
        </w:rPr>
        <w:t xml:space="preserve"> </w:t>
      </w:r>
      <w:r w:rsidRPr="0040075F">
        <w:rPr>
          <w:rFonts w:ascii="GHEA Grapalat" w:hAnsi="GHEA Grapalat"/>
          <w:b/>
          <w:bCs/>
          <w:sz w:val="24"/>
          <w:szCs w:val="24"/>
          <w:lang w:val="hy-AM"/>
        </w:rPr>
        <w:t>մահերի</w:t>
      </w:r>
      <w:r w:rsidRPr="0040075F">
        <w:rPr>
          <w:rFonts w:ascii="GHEA Grapalat" w:hAnsi="GHEA Grapalat"/>
          <w:b/>
          <w:bCs/>
          <w:spacing w:val="59"/>
          <w:sz w:val="24"/>
          <w:szCs w:val="24"/>
          <w:lang w:val="fr-FR"/>
        </w:rPr>
        <w:t xml:space="preserve"> </w:t>
      </w:r>
      <w:r w:rsidRPr="0040075F">
        <w:rPr>
          <w:rFonts w:ascii="GHEA Grapalat" w:hAnsi="GHEA Grapalat"/>
          <w:b/>
          <w:bCs/>
          <w:sz w:val="24"/>
          <w:szCs w:val="24"/>
          <w:lang w:val="hy-AM"/>
        </w:rPr>
        <w:t>բաշխումն</w:t>
      </w:r>
      <w:r w:rsidRPr="0040075F">
        <w:rPr>
          <w:rFonts w:ascii="GHEA Grapalat" w:hAnsi="GHEA Grapalat"/>
          <w:b/>
          <w:bCs/>
          <w:spacing w:val="58"/>
          <w:sz w:val="24"/>
          <w:szCs w:val="24"/>
          <w:lang w:val="fr-FR"/>
        </w:rPr>
        <w:t xml:space="preserve"> </w:t>
      </w:r>
      <w:r w:rsidRPr="0040075F">
        <w:rPr>
          <w:rFonts w:ascii="GHEA Grapalat" w:hAnsi="GHEA Grapalat"/>
          <w:b/>
          <w:bCs/>
          <w:sz w:val="24"/>
          <w:szCs w:val="24"/>
          <w:lang w:val="hy-AM"/>
        </w:rPr>
        <w:t>ըստ</w:t>
      </w:r>
      <w:r w:rsidRPr="0040075F">
        <w:rPr>
          <w:rFonts w:ascii="GHEA Grapalat" w:hAnsi="GHEA Grapalat"/>
          <w:b/>
          <w:bCs/>
          <w:spacing w:val="58"/>
          <w:sz w:val="24"/>
          <w:szCs w:val="24"/>
          <w:lang w:val="fr-FR"/>
        </w:rPr>
        <w:t xml:space="preserve"> </w:t>
      </w:r>
      <w:r w:rsidRPr="0040075F">
        <w:rPr>
          <w:rFonts w:ascii="GHEA Grapalat" w:hAnsi="GHEA Grapalat"/>
          <w:b/>
          <w:bCs/>
          <w:sz w:val="24"/>
          <w:szCs w:val="24"/>
          <w:lang w:val="hy-AM"/>
        </w:rPr>
        <w:t>գրանցման</w:t>
      </w:r>
      <w:r w:rsidRPr="0040075F">
        <w:rPr>
          <w:rFonts w:ascii="GHEA Grapalat" w:hAnsi="GHEA Grapalat"/>
          <w:b/>
          <w:bCs/>
          <w:spacing w:val="59"/>
          <w:sz w:val="24"/>
          <w:szCs w:val="24"/>
          <w:lang w:val="fr-FR"/>
        </w:rPr>
        <w:t xml:space="preserve"> </w:t>
      </w:r>
      <w:r w:rsidRPr="0040075F">
        <w:rPr>
          <w:rFonts w:ascii="GHEA Grapalat" w:hAnsi="GHEA Grapalat"/>
          <w:b/>
          <w:bCs/>
          <w:spacing w:val="-2"/>
          <w:sz w:val="24"/>
          <w:szCs w:val="24"/>
          <w:lang w:val="hy-AM"/>
        </w:rPr>
        <w:t>տարիների</w:t>
      </w:r>
      <w:r w:rsidRPr="0040075F">
        <w:rPr>
          <w:rFonts w:ascii="GHEA Grapalat" w:hAnsi="GHEA Grapalat"/>
          <w:b/>
          <w:bCs/>
          <w:spacing w:val="-2"/>
          <w:sz w:val="24"/>
          <w:szCs w:val="24"/>
          <w:lang w:val="fr-FR"/>
        </w:rPr>
        <w:t xml:space="preserve"> (1988-2023</w:t>
      </w:r>
      <w:r w:rsidRPr="0040075F">
        <w:rPr>
          <w:rFonts w:ascii="GHEA Grapalat" w:hAnsi="GHEA Grapalat"/>
          <w:b/>
          <w:bCs/>
          <w:spacing w:val="-2"/>
          <w:sz w:val="24"/>
          <w:szCs w:val="24"/>
          <w:lang w:val="hy-AM"/>
        </w:rPr>
        <w:t>թթ</w:t>
      </w:r>
      <w:r w:rsidRPr="0040075F">
        <w:rPr>
          <w:rFonts w:ascii="GHEA Grapalat" w:hAnsi="GHEA Grapalat"/>
          <w:b/>
          <w:bCs/>
          <w:spacing w:val="-2"/>
          <w:sz w:val="24"/>
          <w:szCs w:val="24"/>
          <w:lang w:val="fr-FR"/>
        </w:rPr>
        <w:t>.)</w:t>
      </w:r>
    </w:p>
    <w:p w14:paraId="46E87962" w14:textId="53C82B4B" w:rsidR="007C6CE8" w:rsidRPr="00B30395" w:rsidRDefault="001E29A4" w:rsidP="00126F0B">
      <w:pPr>
        <w:spacing w:line="360" w:lineRule="auto"/>
        <w:rPr>
          <w:rFonts w:ascii="GHEA Grapalat" w:hAnsi="GHEA Grapalat"/>
          <w:sz w:val="22"/>
        </w:rPr>
      </w:pPr>
      <w:r w:rsidRPr="00B30395">
        <w:rPr>
          <w:rFonts w:ascii="GHEA Grapalat" w:hAnsi="GHEA Grapalat"/>
          <w:noProof/>
          <w:sz w:val="22"/>
        </w:rPr>
        <w:drawing>
          <wp:inline distT="0" distB="0" distL="0" distR="0" wp14:anchorId="798EE73E" wp14:editId="71EC5CB3">
            <wp:extent cx="6038850" cy="3209925"/>
            <wp:effectExtent l="0" t="0" r="0" b="9525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A17C1212-6761-4188-9ABE-9E76068DE1B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E1BAA0D" w14:textId="71AFDDDC" w:rsidR="00AF13E9" w:rsidRDefault="007C6CE8" w:rsidP="00FB01D3">
      <w:pPr>
        <w:spacing w:after="0" w:line="276" w:lineRule="auto"/>
        <w:ind w:firstLine="720"/>
        <w:jc w:val="both"/>
        <w:rPr>
          <w:rFonts w:ascii="GHEA Grapalat" w:eastAsia="Microsoft Sans Serif" w:hAnsi="GHEA Grapalat" w:cs="Microsoft Sans Serif"/>
          <w:sz w:val="24"/>
          <w:szCs w:val="24"/>
        </w:rPr>
      </w:pPr>
      <w:r w:rsidRPr="00FB01D3">
        <w:rPr>
          <w:rFonts w:ascii="GHEA Grapalat" w:hAnsi="GHEA Grapalat"/>
          <w:sz w:val="24"/>
          <w:szCs w:val="24"/>
        </w:rPr>
        <w:t>ՀՀ</w:t>
      </w:r>
      <w:r w:rsidRPr="00FB01D3">
        <w:rPr>
          <w:rFonts w:ascii="GHEA Grapalat" w:eastAsia="Microsoft Sans Serif" w:hAnsi="GHEA Grapalat" w:cs="Microsoft Sans Serif"/>
          <w:sz w:val="24"/>
          <w:szCs w:val="24"/>
        </w:rPr>
        <w:t>-</w:t>
      </w:r>
      <w:r w:rsidRPr="00FB01D3">
        <w:rPr>
          <w:rFonts w:ascii="GHEA Grapalat" w:hAnsi="GHEA Grapalat"/>
          <w:sz w:val="24"/>
          <w:szCs w:val="24"/>
        </w:rPr>
        <w:t xml:space="preserve">ում </w:t>
      </w:r>
      <w:r w:rsidRPr="00187D4F">
        <w:rPr>
          <w:rFonts w:ascii="GHEA Grapalat" w:hAnsi="GHEA Grapalat"/>
          <w:sz w:val="24"/>
          <w:szCs w:val="24"/>
        </w:rPr>
        <w:t xml:space="preserve">արձանագրված </w:t>
      </w:r>
      <w:r w:rsidRPr="00187D4F">
        <w:rPr>
          <w:rFonts w:ascii="GHEA Grapalat" w:eastAsia="Times New Roman" w:hAnsi="GHEA Grapalat" w:cs="GHEA Grapalat"/>
          <w:sz w:val="24"/>
          <w:szCs w:val="24"/>
          <w:lang w:val="hy-AM"/>
        </w:rPr>
        <w:t>5614</w:t>
      </w:r>
      <w:r w:rsidRPr="00187D4F">
        <w:rPr>
          <w:rFonts w:ascii="GHEA Grapalat" w:eastAsia="Microsoft Sans Serif" w:hAnsi="GHEA Grapalat" w:cs="Microsoft Sans Serif"/>
          <w:sz w:val="24"/>
          <w:szCs w:val="24"/>
        </w:rPr>
        <w:t xml:space="preserve"> </w:t>
      </w:r>
      <w:r w:rsidRPr="00187D4F">
        <w:rPr>
          <w:rFonts w:ascii="GHEA Grapalat" w:hAnsi="GHEA Grapalat"/>
          <w:sz w:val="24"/>
          <w:szCs w:val="24"/>
        </w:rPr>
        <w:t>ՄԻԱՎ վարակի</w:t>
      </w:r>
      <w:r w:rsidR="00BA742C">
        <w:rPr>
          <w:rFonts w:ascii="GHEA Grapalat" w:hAnsi="GHEA Grapalat"/>
          <w:sz w:val="24"/>
          <w:szCs w:val="24"/>
          <w:lang w:val="hy-AM"/>
        </w:rPr>
        <w:t>,</w:t>
      </w:r>
      <w:r w:rsidRPr="00187D4F">
        <w:rPr>
          <w:rFonts w:ascii="GHEA Grapalat" w:hAnsi="GHEA Grapalat"/>
          <w:sz w:val="24"/>
          <w:szCs w:val="24"/>
        </w:rPr>
        <w:t xml:space="preserve"> </w:t>
      </w:r>
      <w:r w:rsidRPr="00187D4F">
        <w:rPr>
          <w:rFonts w:ascii="GHEA Grapalat" w:eastAsia="Times New Roman" w:hAnsi="GHEA Grapalat" w:cs="GHEA Grapalat"/>
          <w:sz w:val="24"/>
          <w:szCs w:val="24"/>
          <w:lang w:val="hy-AM"/>
        </w:rPr>
        <w:t>2669</w:t>
      </w:r>
      <w:r w:rsidRPr="00FB01D3">
        <w:rPr>
          <w:rFonts w:ascii="GHEA Grapalat" w:eastAsia="Microsoft Sans Serif" w:hAnsi="GHEA Grapalat" w:cs="Microsoft Sans Serif"/>
          <w:sz w:val="24"/>
          <w:szCs w:val="24"/>
        </w:rPr>
        <w:t xml:space="preserve"> </w:t>
      </w:r>
      <w:r w:rsidRPr="00FB01D3">
        <w:rPr>
          <w:rFonts w:ascii="GHEA Grapalat" w:hAnsi="GHEA Grapalat"/>
          <w:sz w:val="24"/>
          <w:szCs w:val="24"/>
        </w:rPr>
        <w:t>ՁԻԱՀ</w:t>
      </w:r>
      <w:r w:rsidRPr="00FB01D3">
        <w:rPr>
          <w:rFonts w:ascii="GHEA Grapalat" w:eastAsia="Microsoft Sans Serif" w:hAnsi="GHEA Grapalat" w:cs="Microsoft Sans Serif"/>
          <w:sz w:val="24"/>
          <w:szCs w:val="24"/>
        </w:rPr>
        <w:t>-</w:t>
      </w:r>
      <w:r w:rsidRPr="00FB01D3">
        <w:rPr>
          <w:rFonts w:ascii="GHEA Grapalat" w:hAnsi="GHEA Grapalat"/>
          <w:sz w:val="24"/>
          <w:szCs w:val="24"/>
        </w:rPr>
        <w:t xml:space="preserve">ի </w:t>
      </w:r>
      <w:r w:rsidR="00BA742C">
        <w:rPr>
          <w:rFonts w:ascii="GHEA Grapalat" w:hAnsi="GHEA Grapalat"/>
          <w:sz w:val="24"/>
          <w:szCs w:val="24"/>
          <w:lang w:val="hy-AM"/>
        </w:rPr>
        <w:t xml:space="preserve">և 1186 մահվան </w:t>
      </w:r>
      <w:r w:rsidRPr="00FB01D3">
        <w:rPr>
          <w:rFonts w:ascii="GHEA Grapalat" w:hAnsi="GHEA Grapalat"/>
          <w:sz w:val="24"/>
          <w:szCs w:val="24"/>
        </w:rPr>
        <w:t xml:space="preserve">դեպքերի սեռային բաշխվածության ուսումնասիրությունը </w:t>
      </w:r>
      <w:r w:rsidRPr="00FB01D3">
        <w:rPr>
          <w:rFonts w:ascii="GHEA Grapalat" w:eastAsia="Microsoft Sans Serif" w:hAnsi="GHEA Grapalat" w:cs="Microsoft Sans Serif"/>
          <w:sz w:val="24"/>
          <w:szCs w:val="24"/>
        </w:rPr>
        <w:t>(</w:t>
      </w:r>
      <w:r w:rsidRPr="00FB01D3">
        <w:rPr>
          <w:rFonts w:ascii="GHEA Grapalat" w:hAnsi="GHEA Grapalat"/>
          <w:sz w:val="24"/>
          <w:szCs w:val="24"/>
        </w:rPr>
        <w:t>տե</w:t>
      </w:r>
      <w:r w:rsidRPr="00FB01D3">
        <w:rPr>
          <w:rFonts w:ascii="GHEA Grapalat" w:eastAsia="Microsoft Sans Serif" w:hAnsi="GHEA Grapalat" w:cs="Microsoft Sans Serif"/>
          <w:sz w:val="24"/>
          <w:szCs w:val="24"/>
        </w:rPr>
        <w:t>'</w:t>
      </w:r>
      <w:r w:rsidRPr="00FB01D3">
        <w:rPr>
          <w:rFonts w:ascii="GHEA Grapalat" w:hAnsi="GHEA Grapalat"/>
          <w:sz w:val="24"/>
          <w:szCs w:val="24"/>
        </w:rPr>
        <w:t xml:space="preserve">ս Գծապատկեր </w:t>
      </w:r>
      <w:r w:rsidR="00B0510E">
        <w:rPr>
          <w:rFonts w:ascii="GHEA Grapalat" w:eastAsia="Microsoft Sans Serif" w:hAnsi="GHEA Grapalat" w:cs="Microsoft Sans Serif"/>
          <w:sz w:val="24"/>
          <w:szCs w:val="24"/>
          <w:lang w:val="hy-AM"/>
        </w:rPr>
        <w:t>5</w:t>
      </w:r>
      <w:r w:rsidRPr="00FB01D3">
        <w:rPr>
          <w:rFonts w:ascii="GHEA Grapalat" w:eastAsia="Microsoft Sans Serif" w:hAnsi="GHEA Grapalat" w:cs="Microsoft Sans Serif"/>
          <w:sz w:val="24"/>
          <w:szCs w:val="24"/>
        </w:rPr>
        <w:t xml:space="preserve">) </w:t>
      </w:r>
      <w:r w:rsidRPr="00FB01D3">
        <w:rPr>
          <w:rFonts w:ascii="GHEA Grapalat" w:hAnsi="GHEA Grapalat"/>
          <w:sz w:val="24"/>
          <w:szCs w:val="24"/>
        </w:rPr>
        <w:t>ցույց է տալիս</w:t>
      </w:r>
      <w:r w:rsidRPr="00FB01D3">
        <w:rPr>
          <w:rFonts w:ascii="GHEA Grapalat" w:eastAsia="Microsoft Sans Serif" w:hAnsi="GHEA Grapalat" w:cs="Microsoft Sans Serif"/>
          <w:sz w:val="24"/>
          <w:szCs w:val="24"/>
        </w:rPr>
        <w:t xml:space="preserve">, </w:t>
      </w:r>
      <w:r w:rsidRPr="00FB01D3">
        <w:rPr>
          <w:rFonts w:ascii="GHEA Grapalat" w:hAnsi="GHEA Grapalat"/>
          <w:sz w:val="24"/>
          <w:szCs w:val="24"/>
        </w:rPr>
        <w:t>որ դեպքերի գերակշիռ</w:t>
      </w:r>
      <w:r w:rsidRPr="00FB01D3">
        <w:rPr>
          <w:rFonts w:ascii="GHEA Grapalat" w:hAnsi="GHEA Grapalat"/>
          <w:spacing w:val="40"/>
          <w:sz w:val="24"/>
          <w:szCs w:val="24"/>
        </w:rPr>
        <w:t xml:space="preserve"> </w:t>
      </w:r>
      <w:r w:rsidRPr="00FB01D3">
        <w:rPr>
          <w:rFonts w:ascii="GHEA Grapalat" w:hAnsi="GHEA Grapalat"/>
          <w:sz w:val="24"/>
          <w:szCs w:val="24"/>
        </w:rPr>
        <w:t>մաս</w:t>
      </w:r>
      <w:r w:rsidR="00FB01D3" w:rsidRPr="00FB01D3">
        <w:rPr>
          <w:rFonts w:ascii="GHEA Grapalat" w:hAnsi="GHEA Grapalat"/>
          <w:sz w:val="24"/>
          <w:szCs w:val="24"/>
          <w:lang w:val="hy-AM"/>
        </w:rPr>
        <w:t>ն</w:t>
      </w:r>
      <w:r w:rsidRPr="00FB01D3">
        <w:rPr>
          <w:rFonts w:ascii="GHEA Grapalat" w:hAnsi="GHEA Grapalat"/>
          <w:sz w:val="24"/>
          <w:szCs w:val="24"/>
        </w:rPr>
        <w:t xml:space="preserve"> արձանագրվել է արական սեռի ներկայացուցիչների շրջանում։ ՄԻԱՎ վարակի դեպքում այն կազմում է գրանցված դեպքերի շուրջ </w:t>
      </w:r>
      <w:r w:rsidRPr="00FB01D3">
        <w:rPr>
          <w:rFonts w:ascii="GHEA Grapalat" w:eastAsia="Times New Roman" w:hAnsi="GHEA Grapalat" w:cs="GHEA Grapalat"/>
          <w:sz w:val="24"/>
          <w:szCs w:val="24"/>
          <w:lang w:val="hy-AM"/>
        </w:rPr>
        <w:t>69,6%</w:t>
      </w:r>
      <w:r w:rsidRPr="00FB01D3">
        <w:rPr>
          <w:rFonts w:ascii="GHEA Grapalat" w:eastAsia="Microsoft Sans Serif" w:hAnsi="GHEA Grapalat" w:cs="Microsoft Sans Serif"/>
          <w:sz w:val="24"/>
          <w:szCs w:val="24"/>
        </w:rPr>
        <w:t>-</w:t>
      </w:r>
      <w:r w:rsidRPr="00FB01D3">
        <w:rPr>
          <w:rFonts w:ascii="GHEA Grapalat" w:hAnsi="GHEA Grapalat"/>
          <w:sz w:val="24"/>
          <w:szCs w:val="24"/>
        </w:rPr>
        <w:t xml:space="preserve">ը </w:t>
      </w:r>
      <w:r w:rsidRPr="00FB01D3">
        <w:rPr>
          <w:rFonts w:ascii="GHEA Grapalat" w:eastAsia="Microsoft Sans Serif" w:hAnsi="GHEA Grapalat" w:cs="Microsoft Sans Serif"/>
          <w:sz w:val="24"/>
          <w:szCs w:val="24"/>
        </w:rPr>
        <w:t>(</w:t>
      </w:r>
      <w:r w:rsidRPr="00FB01D3">
        <w:rPr>
          <w:rFonts w:ascii="GHEA Grapalat" w:eastAsia="Times New Roman" w:hAnsi="GHEA Grapalat" w:cs="GHEA Grapalat"/>
          <w:sz w:val="24"/>
          <w:szCs w:val="24"/>
          <w:lang w:val="hy-AM"/>
        </w:rPr>
        <w:t>3909</w:t>
      </w:r>
      <w:r w:rsidRPr="00FB01D3">
        <w:rPr>
          <w:rFonts w:ascii="GHEA Grapalat" w:eastAsia="Microsoft Sans Serif" w:hAnsi="GHEA Grapalat" w:cs="Microsoft Sans Serif"/>
          <w:sz w:val="24"/>
          <w:szCs w:val="24"/>
        </w:rPr>
        <w:t xml:space="preserve"> </w:t>
      </w:r>
      <w:r w:rsidRPr="00FB01D3">
        <w:rPr>
          <w:rFonts w:ascii="GHEA Grapalat" w:hAnsi="GHEA Grapalat"/>
          <w:sz w:val="24"/>
          <w:szCs w:val="24"/>
        </w:rPr>
        <w:t>դեպք</w:t>
      </w:r>
      <w:r w:rsidRPr="00FB01D3">
        <w:rPr>
          <w:rFonts w:ascii="GHEA Grapalat" w:eastAsia="Microsoft Sans Serif" w:hAnsi="GHEA Grapalat" w:cs="Microsoft Sans Serif"/>
          <w:sz w:val="24"/>
          <w:szCs w:val="24"/>
        </w:rPr>
        <w:t>),</w:t>
      </w:r>
      <w:r w:rsidRPr="00FB01D3">
        <w:rPr>
          <w:rFonts w:ascii="GHEA Grapalat" w:eastAsia="Microsoft Sans Serif" w:hAnsi="GHEA Grapalat" w:cs="Microsoft Sans Serif"/>
          <w:spacing w:val="40"/>
          <w:sz w:val="24"/>
          <w:szCs w:val="24"/>
        </w:rPr>
        <w:t xml:space="preserve"> </w:t>
      </w:r>
      <w:r w:rsidRPr="00FB01D3">
        <w:rPr>
          <w:rFonts w:ascii="GHEA Grapalat" w:hAnsi="GHEA Grapalat"/>
          <w:sz w:val="24"/>
          <w:szCs w:val="24"/>
        </w:rPr>
        <w:t>ՁԻԱՀ ախտորոշում</w:t>
      </w:r>
      <w:r w:rsidRPr="00FB01D3">
        <w:rPr>
          <w:rFonts w:ascii="GHEA Grapalat" w:hAnsi="GHEA Grapalat"/>
          <w:spacing w:val="-19"/>
          <w:sz w:val="24"/>
          <w:szCs w:val="24"/>
        </w:rPr>
        <w:t xml:space="preserve"> </w:t>
      </w:r>
      <w:r w:rsidRPr="00FB01D3">
        <w:rPr>
          <w:rFonts w:ascii="GHEA Grapalat" w:hAnsi="GHEA Grapalat"/>
          <w:sz w:val="24"/>
          <w:szCs w:val="24"/>
        </w:rPr>
        <w:t>ունեցողների</w:t>
      </w:r>
      <w:r w:rsidRPr="00FB01D3">
        <w:rPr>
          <w:rFonts w:ascii="GHEA Grapalat" w:hAnsi="GHEA Grapalat"/>
          <w:spacing w:val="-18"/>
          <w:sz w:val="24"/>
          <w:szCs w:val="24"/>
        </w:rPr>
        <w:t xml:space="preserve"> </w:t>
      </w:r>
      <w:r w:rsidRPr="00FB01D3">
        <w:rPr>
          <w:rFonts w:ascii="GHEA Grapalat" w:hAnsi="GHEA Grapalat"/>
          <w:sz w:val="24"/>
          <w:szCs w:val="24"/>
        </w:rPr>
        <w:t>շրջանում</w:t>
      </w:r>
      <w:r w:rsidRPr="00FB01D3">
        <w:rPr>
          <w:rFonts w:ascii="GHEA Grapalat" w:hAnsi="GHEA Grapalat"/>
          <w:spacing w:val="-18"/>
          <w:sz w:val="24"/>
          <w:szCs w:val="24"/>
        </w:rPr>
        <w:t xml:space="preserve"> </w:t>
      </w:r>
      <w:r w:rsidRPr="00FB01D3">
        <w:rPr>
          <w:rFonts w:ascii="GHEA Grapalat" w:eastAsia="Times New Roman" w:hAnsi="GHEA Grapalat" w:cs="GHEA Grapalat"/>
          <w:sz w:val="24"/>
          <w:szCs w:val="24"/>
          <w:lang w:val="hy-AM"/>
        </w:rPr>
        <w:t>74,3</w:t>
      </w:r>
      <w:r w:rsidRPr="00FB01D3">
        <w:rPr>
          <w:rFonts w:ascii="GHEA Grapalat" w:eastAsia="Microsoft Sans Serif" w:hAnsi="GHEA Grapalat" w:cs="Microsoft Sans Serif"/>
          <w:sz w:val="24"/>
          <w:szCs w:val="24"/>
        </w:rPr>
        <w:t>%</w:t>
      </w:r>
      <w:r w:rsidRPr="00FB01D3">
        <w:rPr>
          <w:rFonts w:ascii="GHEA Grapalat" w:eastAsia="Microsoft Sans Serif" w:hAnsi="GHEA Grapalat" w:cs="Microsoft Sans Serif"/>
          <w:spacing w:val="-16"/>
          <w:sz w:val="24"/>
          <w:szCs w:val="24"/>
        </w:rPr>
        <w:t xml:space="preserve"> </w:t>
      </w:r>
      <w:r w:rsidRPr="00FB01D3">
        <w:rPr>
          <w:rFonts w:ascii="GHEA Grapalat" w:eastAsia="Microsoft Sans Serif" w:hAnsi="GHEA Grapalat" w:cs="Microsoft Sans Serif"/>
          <w:sz w:val="24"/>
          <w:szCs w:val="24"/>
        </w:rPr>
        <w:t>(</w:t>
      </w:r>
      <w:r w:rsidRPr="00FB01D3">
        <w:rPr>
          <w:rFonts w:ascii="GHEA Grapalat" w:eastAsia="Times New Roman" w:hAnsi="GHEA Grapalat" w:cs="GHEA Grapalat"/>
          <w:sz w:val="24"/>
          <w:szCs w:val="24"/>
          <w:lang w:val="hy-AM"/>
        </w:rPr>
        <w:t>1982</w:t>
      </w:r>
      <w:r w:rsidRPr="00FB01D3">
        <w:rPr>
          <w:rFonts w:ascii="GHEA Grapalat" w:eastAsia="Microsoft Sans Serif" w:hAnsi="GHEA Grapalat" w:cs="Microsoft Sans Serif"/>
          <w:spacing w:val="-16"/>
          <w:sz w:val="24"/>
          <w:szCs w:val="24"/>
        </w:rPr>
        <w:t xml:space="preserve"> </w:t>
      </w:r>
      <w:r w:rsidRPr="00FB01D3">
        <w:rPr>
          <w:rFonts w:ascii="GHEA Grapalat" w:hAnsi="GHEA Grapalat"/>
          <w:sz w:val="24"/>
          <w:szCs w:val="24"/>
        </w:rPr>
        <w:t>դեպք</w:t>
      </w:r>
      <w:r w:rsidRPr="00FB01D3">
        <w:rPr>
          <w:rFonts w:ascii="GHEA Grapalat" w:eastAsia="Microsoft Sans Serif" w:hAnsi="GHEA Grapalat" w:cs="Microsoft Sans Serif"/>
          <w:sz w:val="24"/>
          <w:szCs w:val="24"/>
        </w:rPr>
        <w:t>)</w:t>
      </w:r>
      <w:r w:rsidRPr="00FB01D3">
        <w:rPr>
          <w:rFonts w:ascii="GHEA Grapalat" w:eastAsia="Microsoft Sans Serif" w:hAnsi="GHEA Grapalat" w:cs="Microsoft Sans Serif"/>
          <w:spacing w:val="-14"/>
          <w:sz w:val="24"/>
          <w:szCs w:val="24"/>
        </w:rPr>
        <w:t xml:space="preserve"> </w:t>
      </w:r>
      <w:r w:rsidRPr="00FB01D3">
        <w:rPr>
          <w:rFonts w:ascii="GHEA Grapalat" w:hAnsi="GHEA Grapalat"/>
          <w:sz w:val="24"/>
          <w:szCs w:val="24"/>
        </w:rPr>
        <w:t>և</w:t>
      </w:r>
      <w:r w:rsidRPr="00FB01D3">
        <w:rPr>
          <w:rFonts w:ascii="GHEA Grapalat" w:hAnsi="GHEA Grapalat"/>
          <w:spacing w:val="-18"/>
          <w:sz w:val="24"/>
          <w:szCs w:val="24"/>
        </w:rPr>
        <w:t xml:space="preserve"> </w:t>
      </w:r>
      <w:r w:rsidRPr="00FB01D3">
        <w:rPr>
          <w:rFonts w:ascii="GHEA Grapalat" w:hAnsi="GHEA Grapalat"/>
          <w:sz w:val="24"/>
          <w:szCs w:val="24"/>
        </w:rPr>
        <w:t>գրանցված</w:t>
      </w:r>
      <w:r w:rsidRPr="00FB01D3">
        <w:rPr>
          <w:rFonts w:ascii="GHEA Grapalat" w:hAnsi="GHEA Grapalat"/>
          <w:spacing w:val="-18"/>
          <w:sz w:val="24"/>
          <w:szCs w:val="24"/>
        </w:rPr>
        <w:t xml:space="preserve"> </w:t>
      </w:r>
      <w:r w:rsidRPr="00FB01D3">
        <w:rPr>
          <w:rFonts w:ascii="GHEA Grapalat" w:hAnsi="GHEA Grapalat"/>
          <w:sz w:val="24"/>
          <w:szCs w:val="24"/>
        </w:rPr>
        <w:t>մահվան</w:t>
      </w:r>
      <w:r w:rsidRPr="00FB01D3">
        <w:rPr>
          <w:rFonts w:ascii="GHEA Grapalat" w:hAnsi="GHEA Grapalat"/>
          <w:spacing w:val="-18"/>
          <w:sz w:val="24"/>
          <w:szCs w:val="24"/>
        </w:rPr>
        <w:t xml:space="preserve"> </w:t>
      </w:r>
      <w:r w:rsidRPr="00FB01D3">
        <w:rPr>
          <w:rFonts w:ascii="GHEA Grapalat" w:hAnsi="GHEA Grapalat"/>
          <w:sz w:val="24"/>
          <w:szCs w:val="24"/>
        </w:rPr>
        <w:t>դեպքերի</w:t>
      </w:r>
      <w:r w:rsidRPr="00FB01D3">
        <w:rPr>
          <w:rFonts w:ascii="GHEA Grapalat" w:hAnsi="GHEA Grapalat"/>
          <w:spacing w:val="-19"/>
          <w:sz w:val="24"/>
          <w:szCs w:val="24"/>
        </w:rPr>
        <w:t xml:space="preserve"> </w:t>
      </w:r>
      <w:r w:rsidRPr="00FB01D3">
        <w:rPr>
          <w:rFonts w:ascii="GHEA Grapalat" w:eastAsia="Times New Roman" w:hAnsi="GHEA Grapalat" w:cs="GHEA Grapalat"/>
          <w:sz w:val="24"/>
          <w:szCs w:val="24"/>
          <w:lang w:val="hy-AM"/>
        </w:rPr>
        <w:t>80,1%</w:t>
      </w:r>
      <w:r w:rsidRPr="00FB01D3">
        <w:rPr>
          <w:rFonts w:ascii="GHEA Grapalat" w:eastAsia="Microsoft Sans Serif" w:hAnsi="GHEA Grapalat" w:cs="Microsoft Sans Serif"/>
          <w:sz w:val="24"/>
          <w:szCs w:val="24"/>
        </w:rPr>
        <w:t xml:space="preserve"> (</w:t>
      </w:r>
      <w:r w:rsidRPr="00FB01D3">
        <w:rPr>
          <w:rFonts w:ascii="GHEA Grapalat" w:eastAsia="Times New Roman" w:hAnsi="GHEA Grapalat" w:cs="GHEA Grapalat"/>
          <w:sz w:val="24"/>
          <w:szCs w:val="24"/>
          <w:lang w:val="hy-AM"/>
        </w:rPr>
        <w:t>950</w:t>
      </w:r>
      <w:r w:rsidRPr="00FB01D3">
        <w:rPr>
          <w:rFonts w:ascii="GHEA Grapalat" w:eastAsia="Microsoft Sans Serif" w:hAnsi="GHEA Grapalat" w:cs="Microsoft Sans Serif"/>
          <w:sz w:val="24"/>
          <w:szCs w:val="24"/>
        </w:rPr>
        <w:t xml:space="preserve"> </w:t>
      </w:r>
      <w:r w:rsidRPr="00FB01D3">
        <w:rPr>
          <w:rFonts w:ascii="GHEA Grapalat" w:hAnsi="GHEA Grapalat"/>
          <w:sz w:val="24"/>
          <w:szCs w:val="24"/>
        </w:rPr>
        <w:t>դեպք</w:t>
      </w:r>
      <w:r w:rsidRPr="00FB01D3">
        <w:rPr>
          <w:rFonts w:ascii="GHEA Grapalat" w:eastAsia="Microsoft Sans Serif" w:hAnsi="GHEA Grapalat" w:cs="Microsoft Sans Serif"/>
          <w:sz w:val="24"/>
          <w:szCs w:val="24"/>
        </w:rPr>
        <w:t>):</w:t>
      </w:r>
    </w:p>
    <w:p w14:paraId="073333C7" w14:textId="77777777" w:rsidR="00FB01D3" w:rsidRPr="00FB01D3" w:rsidRDefault="00FB01D3" w:rsidP="00FB01D3">
      <w:pPr>
        <w:spacing w:after="0" w:line="276" w:lineRule="auto"/>
        <w:ind w:firstLine="720"/>
        <w:jc w:val="both"/>
        <w:rPr>
          <w:rFonts w:ascii="GHEA Grapalat" w:eastAsia="Microsoft Sans Serif" w:hAnsi="GHEA Grapalat" w:cs="Microsoft Sans Serif"/>
          <w:sz w:val="24"/>
          <w:szCs w:val="24"/>
        </w:rPr>
      </w:pPr>
    </w:p>
    <w:p w14:paraId="45B8CCEC" w14:textId="4A84725A" w:rsidR="007C6CE8" w:rsidRPr="0040075F" w:rsidRDefault="007C6CE8" w:rsidP="00187D4F">
      <w:pPr>
        <w:spacing w:line="276" w:lineRule="auto"/>
        <w:jc w:val="both"/>
        <w:rPr>
          <w:rFonts w:ascii="GHEA Grapalat" w:hAnsi="GHEA Grapalat"/>
          <w:b/>
          <w:bCs/>
          <w:sz w:val="24"/>
          <w:szCs w:val="24"/>
        </w:rPr>
      </w:pPr>
      <w:r w:rsidRPr="0040075F">
        <w:rPr>
          <w:rFonts w:ascii="GHEA Grapalat" w:hAnsi="GHEA Grapalat"/>
          <w:b/>
          <w:bCs/>
          <w:sz w:val="24"/>
          <w:szCs w:val="24"/>
        </w:rPr>
        <w:t>Գծապատկեր</w:t>
      </w:r>
      <w:r w:rsidRPr="0040075F">
        <w:rPr>
          <w:rFonts w:ascii="GHEA Grapalat" w:hAnsi="GHEA Grapalat"/>
          <w:b/>
          <w:bCs/>
          <w:spacing w:val="25"/>
          <w:sz w:val="24"/>
          <w:szCs w:val="24"/>
        </w:rPr>
        <w:t xml:space="preserve"> </w:t>
      </w:r>
      <w:r w:rsidR="00B0510E">
        <w:rPr>
          <w:rFonts w:ascii="GHEA Grapalat" w:hAnsi="GHEA Grapalat"/>
          <w:b/>
          <w:bCs/>
          <w:sz w:val="24"/>
          <w:szCs w:val="24"/>
          <w:lang w:val="hy-AM"/>
        </w:rPr>
        <w:t>5</w:t>
      </w:r>
      <w:r w:rsidRPr="0040075F">
        <w:rPr>
          <w:rFonts w:ascii="GHEA Grapalat" w:hAnsi="GHEA Grapalat"/>
          <w:b/>
          <w:bCs/>
          <w:sz w:val="24"/>
          <w:szCs w:val="24"/>
        </w:rPr>
        <w:t>.</w:t>
      </w:r>
      <w:r w:rsidRPr="0040075F">
        <w:rPr>
          <w:rFonts w:ascii="GHEA Grapalat" w:hAnsi="GHEA Grapalat"/>
          <w:b/>
          <w:bCs/>
          <w:spacing w:val="42"/>
          <w:sz w:val="24"/>
          <w:szCs w:val="24"/>
        </w:rPr>
        <w:t xml:space="preserve"> </w:t>
      </w:r>
      <w:r w:rsidR="00F63C11" w:rsidRPr="00F63C11">
        <w:rPr>
          <w:rFonts w:ascii="GHEA Grapalat" w:hAnsi="GHEA Grapalat"/>
          <w:b/>
          <w:bCs/>
          <w:sz w:val="24"/>
          <w:szCs w:val="24"/>
        </w:rPr>
        <w:t xml:space="preserve">ՀՀ-ում </w:t>
      </w:r>
      <w:r w:rsidR="00F63C11">
        <w:rPr>
          <w:rFonts w:ascii="GHEA Grapalat" w:hAnsi="GHEA Grapalat"/>
          <w:b/>
          <w:bCs/>
          <w:sz w:val="24"/>
          <w:szCs w:val="24"/>
          <w:lang w:val="hy-AM"/>
        </w:rPr>
        <w:t xml:space="preserve">գրանցված </w:t>
      </w:r>
      <w:r w:rsidRPr="0040075F">
        <w:rPr>
          <w:rFonts w:ascii="GHEA Grapalat" w:hAnsi="GHEA Grapalat"/>
          <w:b/>
          <w:bCs/>
          <w:sz w:val="24"/>
          <w:szCs w:val="24"/>
        </w:rPr>
        <w:t>ՄԻԱՎ</w:t>
      </w:r>
      <w:r w:rsidR="00187D4F" w:rsidRPr="0040075F">
        <w:rPr>
          <w:rFonts w:ascii="GHEA Grapalat" w:hAnsi="GHEA Grapalat"/>
          <w:b/>
          <w:bCs/>
          <w:sz w:val="24"/>
          <w:szCs w:val="24"/>
          <w:lang w:val="hy-AM"/>
        </w:rPr>
        <w:t xml:space="preserve">-ի, </w:t>
      </w:r>
      <w:r w:rsidRPr="0040075F">
        <w:rPr>
          <w:rFonts w:ascii="GHEA Grapalat" w:hAnsi="GHEA Grapalat"/>
          <w:b/>
          <w:bCs/>
          <w:sz w:val="24"/>
          <w:szCs w:val="24"/>
        </w:rPr>
        <w:t>ՁԻԱՀ-ի</w:t>
      </w:r>
      <w:r w:rsidR="00BA742C" w:rsidRPr="0040075F">
        <w:rPr>
          <w:rFonts w:ascii="GHEA Grapalat" w:hAnsi="GHEA Grapalat"/>
          <w:b/>
          <w:bCs/>
          <w:sz w:val="24"/>
          <w:szCs w:val="24"/>
          <w:lang w:val="hy-AM"/>
        </w:rPr>
        <w:t xml:space="preserve"> և</w:t>
      </w:r>
      <w:r w:rsidRPr="0040075F">
        <w:rPr>
          <w:rFonts w:ascii="GHEA Grapalat" w:hAnsi="GHEA Grapalat"/>
          <w:b/>
          <w:bCs/>
          <w:spacing w:val="26"/>
          <w:sz w:val="24"/>
          <w:szCs w:val="24"/>
        </w:rPr>
        <w:t xml:space="preserve"> </w:t>
      </w:r>
      <w:r w:rsidRPr="0040075F">
        <w:rPr>
          <w:rFonts w:ascii="GHEA Grapalat" w:hAnsi="GHEA Grapalat"/>
          <w:b/>
          <w:bCs/>
          <w:sz w:val="24"/>
          <w:szCs w:val="24"/>
        </w:rPr>
        <w:t>մահվան</w:t>
      </w:r>
      <w:r w:rsidRPr="0040075F">
        <w:rPr>
          <w:rFonts w:ascii="GHEA Grapalat" w:hAnsi="GHEA Grapalat"/>
          <w:b/>
          <w:bCs/>
          <w:spacing w:val="25"/>
          <w:sz w:val="24"/>
          <w:szCs w:val="24"/>
        </w:rPr>
        <w:t xml:space="preserve"> </w:t>
      </w:r>
      <w:r w:rsidRPr="0040075F">
        <w:rPr>
          <w:rFonts w:ascii="GHEA Grapalat" w:hAnsi="GHEA Grapalat"/>
          <w:b/>
          <w:bCs/>
          <w:sz w:val="24"/>
          <w:szCs w:val="24"/>
        </w:rPr>
        <w:t>դեպքերն</w:t>
      </w:r>
      <w:r w:rsidRPr="0040075F">
        <w:rPr>
          <w:rFonts w:ascii="GHEA Grapalat" w:hAnsi="GHEA Grapalat"/>
          <w:b/>
          <w:bCs/>
          <w:spacing w:val="25"/>
          <w:sz w:val="24"/>
          <w:szCs w:val="24"/>
        </w:rPr>
        <w:t xml:space="preserve"> </w:t>
      </w:r>
      <w:r w:rsidRPr="0040075F">
        <w:rPr>
          <w:rFonts w:ascii="GHEA Grapalat" w:hAnsi="GHEA Grapalat"/>
          <w:b/>
          <w:bCs/>
          <w:sz w:val="24"/>
          <w:szCs w:val="24"/>
        </w:rPr>
        <w:t>ըստ</w:t>
      </w:r>
      <w:r w:rsidRPr="0040075F">
        <w:rPr>
          <w:rFonts w:ascii="GHEA Grapalat" w:hAnsi="GHEA Grapalat"/>
          <w:b/>
          <w:bCs/>
          <w:spacing w:val="25"/>
          <w:sz w:val="24"/>
          <w:szCs w:val="24"/>
        </w:rPr>
        <w:t xml:space="preserve"> </w:t>
      </w:r>
      <w:r w:rsidRPr="0040075F">
        <w:rPr>
          <w:rFonts w:ascii="GHEA Grapalat" w:hAnsi="GHEA Grapalat"/>
          <w:b/>
          <w:bCs/>
          <w:sz w:val="24"/>
          <w:szCs w:val="24"/>
        </w:rPr>
        <w:t>սեռի</w:t>
      </w:r>
      <w:r w:rsidRPr="0040075F">
        <w:rPr>
          <w:rFonts w:ascii="GHEA Grapalat" w:hAnsi="GHEA Grapalat"/>
          <w:b/>
          <w:bCs/>
          <w:spacing w:val="25"/>
          <w:sz w:val="24"/>
          <w:szCs w:val="24"/>
        </w:rPr>
        <w:t xml:space="preserve"> </w:t>
      </w:r>
      <w:r w:rsidRPr="0040075F">
        <w:rPr>
          <w:rFonts w:ascii="GHEA Grapalat" w:hAnsi="GHEA Grapalat"/>
          <w:b/>
          <w:bCs/>
          <w:sz w:val="24"/>
          <w:szCs w:val="24"/>
        </w:rPr>
        <w:t>(1988-</w:t>
      </w:r>
      <w:r w:rsidRPr="0040075F">
        <w:rPr>
          <w:rFonts w:ascii="GHEA Grapalat" w:hAnsi="GHEA Grapalat"/>
          <w:b/>
          <w:bCs/>
          <w:spacing w:val="-2"/>
          <w:sz w:val="24"/>
          <w:szCs w:val="24"/>
        </w:rPr>
        <w:t>202</w:t>
      </w:r>
      <w:r w:rsidRPr="0040075F">
        <w:rPr>
          <w:rFonts w:ascii="GHEA Grapalat" w:hAnsi="GHEA Grapalat"/>
          <w:b/>
          <w:bCs/>
          <w:spacing w:val="-2"/>
          <w:sz w:val="24"/>
          <w:szCs w:val="24"/>
          <w:lang w:val="hy-AM"/>
        </w:rPr>
        <w:t>3</w:t>
      </w:r>
      <w:r w:rsidRPr="0040075F">
        <w:rPr>
          <w:rFonts w:ascii="GHEA Grapalat" w:hAnsi="GHEA Grapalat"/>
          <w:b/>
          <w:bCs/>
          <w:spacing w:val="-2"/>
          <w:sz w:val="24"/>
          <w:szCs w:val="24"/>
        </w:rPr>
        <w:t>թթ</w:t>
      </w:r>
      <w:r w:rsidRPr="0040075F">
        <w:rPr>
          <w:rFonts w:ascii="Cambria Math" w:eastAsia="Times New Roman" w:hAnsi="Cambria Math" w:cs="Cambria Math"/>
          <w:b/>
          <w:bCs/>
          <w:spacing w:val="-2"/>
          <w:sz w:val="24"/>
          <w:szCs w:val="24"/>
        </w:rPr>
        <w:t>․</w:t>
      </w:r>
      <w:r w:rsidRPr="0040075F">
        <w:rPr>
          <w:rFonts w:ascii="GHEA Grapalat" w:hAnsi="GHEA Grapalat"/>
          <w:b/>
          <w:bCs/>
          <w:spacing w:val="-2"/>
          <w:sz w:val="24"/>
          <w:szCs w:val="24"/>
        </w:rPr>
        <w:t>)</w:t>
      </w:r>
    </w:p>
    <w:p w14:paraId="5D9A5119" w14:textId="77777777" w:rsidR="007C6CE8" w:rsidRPr="00B30395" w:rsidRDefault="007C6CE8" w:rsidP="00126F0B">
      <w:pPr>
        <w:tabs>
          <w:tab w:val="left" w:pos="9540"/>
        </w:tabs>
        <w:spacing w:line="360" w:lineRule="auto"/>
        <w:rPr>
          <w:rFonts w:ascii="GHEA Grapalat" w:hAnsi="GHEA Grapalat"/>
          <w:sz w:val="22"/>
        </w:rPr>
      </w:pPr>
      <w:r w:rsidRPr="00B30395">
        <w:rPr>
          <w:rFonts w:ascii="GHEA Grapalat" w:hAnsi="GHEA Grapalat"/>
          <w:noProof/>
          <w:sz w:val="22"/>
        </w:rPr>
        <w:drawing>
          <wp:inline distT="0" distB="0" distL="0" distR="0" wp14:anchorId="04262459" wp14:editId="37BFEE74">
            <wp:extent cx="1981200" cy="2057400"/>
            <wp:effectExtent l="0" t="0" r="0" b="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200B069F-855E-4B66-8879-3CEEC3C4CFA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B30395">
        <w:rPr>
          <w:rFonts w:ascii="GHEA Grapalat" w:hAnsi="GHEA Grapalat"/>
          <w:noProof/>
          <w:sz w:val="22"/>
        </w:rPr>
        <w:t xml:space="preserve"> </w:t>
      </w:r>
      <w:r w:rsidRPr="00B30395">
        <w:rPr>
          <w:rFonts w:ascii="GHEA Grapalat" w:hAnsi="GHEA Grapalat"/>
          <w:noProof/>
          <w:sz w:val="22"/>
        </w:rPr>
        <w:drawing>
          <wp:inline distT="0" distB="0" distL="0" distR="0" wp14:anchorId="14CE5EC8" wp14:editId="1ACAFA15">
            <wp:extent cx="1971675" cy="2057400"/>
            <wp:effectExtent l="0" t="0" r="9525" b="0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D7F90C82-E576-4110-9937-56946166529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B30395">
        <w:rPr>
          <w:rFonts w:ascii="GHEA Grapalat" w:hAnsi="GHEA Grapalat"/>
          <w:noProof/>
          <w:sz w:val="22"/>
        </w:rPr>
        <w:t xml:space="preserve"> </w:t>
      </w:r>
      <w:r w:rsidRPr="00B30395">
        <w:rPr>
          <w:rFonts w:ascii="GHEA Grapalat" w:hAnsi="GHEA Grapalat"/>
          <w:noProof/>
          <w:sz w:val="22"/>
        </w:rPr>
        <w:drawing>
          <wp:inline distT="0" distB="0" distL="0" distR="0" wp14:anchorId="2656A82F" wp14:editId="68B2A634">
            <wp:extent cx="1885950" cy="2047875"/>
            <wp:effectExtent l="0" t="0" r="0" b="9525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05799955-8246-4823-9930-4788EB04571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C069C9F" w14:textId="378C6EB1" w:rsidR="007C6CE8" w:rsidRPr="00BA742C" w:rsidRDefault="007C6CE8" w:rsidP="00BA742C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A742C">
        <w:rPr>
          <w:rFonts w:ascii="GHEA Grapalat" w:hAnsi="GHEA Grapalat"/>
          <w:sz w:val="24"/>
          <w:szCs w:val="24"/>
          <w:lang w:val="hy-AM"/>
        </w:rPr>
        <w:lastRenderedPageBreak/>
        <w:t xml:space="preserve">ՄԻԱՎ վարակի դեպքերի բաշխումն ըստ սեռի ցույց է տալիս, որ ՄԻԱՎ վարակ ունեցողների ընդհանուր կազմում գերակշռողն արական սեռի ներկայացուցիչներն են` 69.6%, իգական սեռի ներկայացուցիչները կազմում են 30.4% (գծապատկեր </w:t>
      </w:r>
      <w:r w:rsidR="00B0510E">
        <w:rPr>
          <w:rFonts w:ascii="GHEA Grapalat" w:hAnsi="GHEA Grapalat"/>
          <w:sz w:val="24"/>
          <w:szCs w:val="24"/>
          <w:lang w:val="hy-AM"/>
        </w:rPr>
        <w:t>6</w:t>
      </w:r>
      <w:r w:rsidRPr="00BA742C">
        <w:rPr>
          <w:rFonts w:ascii="GHEA Grapalat" w:hAnsi="GHEA Grapalat"/>
          <w:sz w:val="24"/>
          <w:szCs w:val="24"/>
          <w:lang w:val="hy-AM"/>
        </w:rPr>
        <w:t xml:space="preserve">): Գրանցված դեպքերի վերլուծությունն ըստ տարիների և սեռերի ցույց է տալիս, որ վերջին 5 տարիներին </w:t>
      </w:r>
      <w:r w:rsidR="0040075F">
        <w:rPr>
          <w:rFonts w:ascii="GHEA Grapalat" w:hAnsi="GHEA Grapalat"/>
          <w:sz w:val="24"/>
          <w:szCs w:val="24"/>
          <w:lang w:val="hy-AM"/>
        </w:rPr>
        <w:t>մեկ</w:t>
      </w:r>
      <w:r w:rsidRPr="00BA742C">
        <w:rPr>
          <w:rFonts w:ascii="GHEA Grapalat" w:hAnsi="GHEA Grapalat"/>
          <w:sz w:val="24"/>
          <w:szCs w:val="24"/>
          <w:lang w:val="hy-AM"/>
        </w:rPr>
        <w:t xml:space="preserve"> տարվա ընթացքում գրանցված դեպքերի մեջ սեռային բաշխվածություն</w:t>
      </w:r>
      <w:r w:rsidR="00BA742C">
        <w:rPr>
          <w:rFonts w:ascii="GHEA Grapalat" w:hAnsi="GHEA Grapalat"/>
          <w:sz w:val="24"/>
          <w:szCs w:val="24"/>
          <w:lang w:val="hy-AM"/>
        </w:rPr>
        <w:t>ն</w:t>
      </w:r>
      <w:r w:rsidRPr="00BA742C">
        <w:rPr>
          <w:rFonts w:ascii="GHEA Grapalat" w:hAnsi="GHEA Grapalat"/>
          <w:sz w:val="24"/>
          <w:szCs w:val="24"/>
          <w:lang w:val="hy-AM"/>
        </w:rPr>
        <w:t xml:space="preserve"> էական փոփոխությ</w:t>
      </w:r>
      <w:r w:rsidR="00BA742C">
        <w:rPr>
          <w:rFonts w:ascii="GHEA Grapalat" w:hAnsi="GHEA Grapalat"/>
          <w:sz w:val="24"/>
          <w:szCs w:val="24"/>
          <w:lang w:val="hy-AM"/>
        </w:rPr>
        <w:t>ան</w:t>
      </w:r>
      <w:r w:rsidRPr="00BA742C">
        <w:rPr>
          <w:rFonts w:ascii="GHEA Grapalat" w:hAnsi="GHEA Grapalat"/>
          <w:sz w:val="24"/>
          <w:szCs w:val="24"/>
          <w:lang w:val="hy-AM"/>
        </w:rPr>
        <w:t xml:space="preserve"> չի ենթարկվել։</w:t>
      </w:r>
    </w:p>
    <w:p w14:paraId="34B363DE" w14:textId="2B74C7A2" w:rsidR="007C6CE8" w:rsidRPr="0040075F" w:rsidRDefault="007C6CE8" w:rsidP="00BA742C">
      <w:pPr>
        <w:spacing w:before="203" w:after="0" w:line="276" w:lineRule="auto"/>
        <w:rPr>
          <w:rFonts w:ascii="GHEA Grapalat" w:hAnsi="GHEA Grapalat"/>
          <w:b/>
          <w:bCs/>
          <w:spacing w:val="-2"/>
          <w:sz w:val="24"/>
          <w:szCs w:val="24"/>
          <w:lang w:val="hy-AM"/>
        </w:rPr>
      </w:pPr>
      <w:r w:rsidRPr="0040075F">
        <w:rPr>
          <w:rFonts w:ascii="GHEA Grapalat" w:hAnsi="GHEA Grapalat"/>
          <w:b/>
          <w:bCs/>
          <w:spacing w:val="-2"/>
          <w:sz w:val="24"/>
          <w:szCs w:val="24"/>
          <w:lang w:val="hy-AM"/>
        </w:rPr>
        <w:t xml:space="preserve">Գծապատկեր </w:t>
      </w:r>
      <w:r w:rsidR="00B0510E">
        <w:rPr>
          <w:rFonts w:ascii="GHEA Grapalat" w:hAnsi="GHEA Grapalat"/>
          <w:b/>
          <w:bCs/>
          <w:spacing w:val="-2"/>
          <w:sz w:val="24"/>
          <w:szCs w:val="24"/>
          <w:lang w:val="hy-AM"/>
        </w:rPr>
        <w:t>6</w:t>
      </w:r>
      <w:r w:rsidRPr="0040075F">
        <w:rPr>
          <w:rFonts w:ascii="GHEA Grapalat" w:hAnsi="GHEA Grapalat"/>
          <w:b/>
          <w:bCs/>
          <w:spacing w:val="-2"/>
          <w:sz w:val="24"/>
          <w:szCs w:val="24"/>
          <w:lang w:val="hy-AM"/>
        </w:rPr>
        <w:t xml:space="preserve">. </w:t>
      </w:r>
      <w:r w:rsidR="0040075F" w:rsidRPr="0040075F">
        <w:rPr>
          <w:rFonts w:ascii="GHEA Grapalat" w:hAnsi="GHEA Grapalat"/>
          <w:b/>
          <w:bCs/>
          <w:spacing w:val="-2"/>
          <w:sz w:val="24"/>
          <w:szCs w:val="24"/>
          <w:lang w:val="hy-AM"/>
        </w:rPr>
        <w:t xml:space="preserve">ՀՀ-ում </w:t>
      </w:r>
      <w:r w:rsidR="0040075F">
        <w:rPr>
          <w:rFonts w:ascii="GHEA Grapalat" w:hAnsi="GHEA Grapalat"/>
          <w:b/>
          <w:bCs/>
          <w:spacing w:val="-2"/>
          <w:sz w:val="24"/>
          <w:szCs w:val="24"/>
          <w:lang w:val="hy-AM"/>
        </w:rPr>
        <w:t xml:space="preserve">արձանագրված </w:t>
      </w:r>
      <w:r w:rsidRPr="0040075F">
        <w:rPr>
          <w:rFonts w:ascii="GHEA Grapalat" w:hAnsi="GHEA Grapalat"/>
          <w:b/>
          <w:bCs/>
          <w:spacing w:val="-2"/>
          <w:sz w:val="24"/>
          <w:szCs w:val="24"/>
          <w:lang w:val="hy-AM"/>
        </w:rPr>
        <w:t>ՄԻԱՎ վարակի դեպքերի բաշխումն ըստ սեռի և գրանցման տարիների (1988-2023թթ</w:t>
      </w:r>
      <w:r w:rsidRPr="0040075F">
        <w:rPr>
          <w:rFonts w:ascii="Cambria Math" w:hAnsi="Cambria Math" w:cs="Cambria Math"/>
          <w:b/>
          <w:bCs/>
          <w:spacing w:val="-2"/>
          <w:sz w:val="24"/>
          <w:szCs w:val="24"/>
          <w:lang w:val="hy-AM"/>
        </w:rPr>
        <w:t>․</w:t>
      </w:r>
      <w:r w:rsidRPr="0040075F">
        <w:rPr>
          <w:rFonts w:ascii="GHEA Grapalat" w:hAnsi="GHEA Grapalat"/>
          <w:b/>
          <w:bCs/>
          <w:spacing w:val="-2"/>
          <w:sz w:val="24"/>
          <w:szCs w:val="24"/>
          <w:lang w:val="hy-AM"/>
        </w:rPr>
        <w:t>)</w:t>
      </w:r>
    </w:p>
    <w:p w14:paraId="610B08E6" w14:textId="77777777" w:rsidR="007C6CE8" w:rsidRPr="00B30395" w:rsidRDefault="007C6CE8" w:rsidP="00126F0B">
      <w:pPr>
        <w:pStyle w:val="BodyText"/>
        <w:tabs>
          <w:tab w:val="left" w:pos="9360"/>
          <w:tab w:val="left" w:pos="9450"/>
        </w:tabs>
        <w:spacing w:line="360" w:lineRule="auto"/>
        <w:jc w:val="both"/>
        <w:rPr>
          <w:rFonts w:ascii="GHEA Grapalat" w:hAnsi="GHEA Grapalat"/>
          <w:sz w:val="22"/>
          <w:szCs w:val="22"/>
          <w:lang w:val="en-US"/>
        </w:rPr>
      </w:pPr>
      <w:r w:rsidRPr="00B30395">
        <w:rPr>
          <w:rFonts w:ascii="GHEA Grapalat" w:hAnsi="GHEA Grapalat"/>
          <w:noProof/>
          <w:sz w:val="22"/>
          <w:szCs w:val="22"/>
        </w:rPr>
        <w:drawing>
          <wp:inline distT="0" distB="0" distL="0" distR="0" wp14:anchorId="2AFCE7B5" wp14:editId="25B84F5F">
            <wp:extent cx="6010275" cy="2971800"/>
            <wp:effectExtent l="0" t="0" r="9525" b="0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id="{1A0D6077-93F7-4E7E-9DDF-F5D4EFFAC6B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F2D3215" w14:textId="471C4CB3" w:rsidR="00BA742C" w:rsidRPr="00BA742C" w:rsidRDefault="00BA742C" w:rsidP="00BA742C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r w:rsidRPr="00BA742C">
        <w:rPr>
          <w:rFonts w:ascii="GHEA Grapalat" w:hAnsi="GHEA Grapalat"/>
          <w:sz w:val="24"/>
          <w:szCs w:val="24"/>
        </w:rPr>
        <w:t>ՄԻԱՎ</w:t>
      </w:r>
      <w:r w:rsidRPr="00BA74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A742C">
        <w:rPr>
          <w:rFonts w:ascii="GHEA Grapalat" w:hAnsi="GHEA Grapalat"/>
          <w:sz w:val="24"/>
          <w:szCs w:val="24"/>
        </w:rPr>
        <w:t>վարակի</w:t>
      </w:r>
      <w:r w:rsidRPr="00BA742C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գ</w:t>
      </w:r>
      <w:r w:rsidRPr="00BA742C">
        <w:rPr>
          <w:rFonts w:ascii="GHEA Grapalat" w:hAnsi="GHEA Grapalat"/>
          <w:sz w:val="24"/>
          <w:szCs w:val="24"/>
        </w:rPr>
        <w:t>րանց</w:t>
      </w:r>
      <w:r w:rsidR="0040075F">
        <w:rPr>
          <w:rFonts w:ascii="GHEA Grapalat" w:hAnsi="GHEA Grapalat"/>
          <w:sz w:val="24"/>
          <w:szCs w:val="24"/>
          <w:lang w:val="hy-AM"/>
        </w:rPr>
        <w:t>վ</w:t>
      </w:r>
      <w:r w:rsidRPr="00BA742C">
        <w:rPr>
          <w:rFonts w:ascii="GHEA Grapalat" w:hAnsi="GHEA Grapalat"/>
          <w:sz w:val="24"/>
          <w:szCs w:val="24"/>
        </w:rPr>
        <w:t>ած</w:t>
      </w:r>
      <w:r w:rsidRPr="00BA74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A742C">
        <w:rPr>
          <w:rFonts w:ascii="GHEA Grapalat" w:hAnsi="GHEA Grapalat"/>
          <w:sz w:val="24"/>
          <w:szCs w:val="24"/>
        </w:rPr>
        <w:t>դեպքեր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Pr="00BA74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A742C">
        <w:rPr>
          <w:rFonts w:ascii="GHEA Grapalat" w:hAnsi="GHEA Grapalat"/>
          <w:sz w:val="24"/>
          <w:szCs w:val="24"/>
        </w:rPr>
        <w:t>ըստ</w:t>
      </w:r>
      <w:r w:rsidRPr="00BA74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A742C">
        <w:rPr>
          <w:rFonts w:ascii="GHEA Grapalat" w:hAnsi="GHEA Grapalat"/>
          <w:sz w:val="24"/>
          <w:szCs w:val="24"/>
        </w:rPr>
        <w:t>տարիքային</w:t>
      </w:r>
      <w:r w:rsidRPr="00BA74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A742C">
        <w:rPr>
          <w:rFonts w:ascii="GHEA Grapalat" w:hAnsi="GHEA Grapalat"/>
          <w:sz w:val="24"/>
          <w:szCs w:val="24"/>
        </w:rPr>
        <w:t>խմբերի</w:t>
      </w:r>
      <w:r w:rsidRPr="00BA74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A742C">
        <w:rPr>
          <w:rFonts w:ascii="GHEA Grapalat" w:hAnsi="GHEA Grapalat"/>
          <w:sz w:val="24"/>
          <w:szCs w:val="24"/>
        </w:rPr>
        <w:t>և</w:t>
      </w:r>
      <w:r w:rsidRPr="00BA74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A742C">
        <w:rPr>
          <w:rFonts w:ascii="GHEA Grapalat" w:hAnsi="GHEA Grapalat"/>
          <w:sz w:val="24"/>
          <w:szCs w:val="24"/>
        </w:rPr>
        <w:t>սեռի</w:t>
      </w:r>
      <w:r w:rsidRPr="00BA74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A742C">
        <w:rPr>
          <w:rFonts w:ascii="GHEA Grapalat" w:hAnsi="GHEA Grapalat"/>
          <w:sz w:val="24"/>
          <w:szCs w:val="24"/>
        </w:rPr>
        <w:t>բաշխման</w:t>
      </w:r>
      <w:r w:rsidRPr="00BA74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A742C">
        <w:rPr>
          <w:rFonts w:ascii="GHEA Grapalat" w:hAnsi="GHEA Grapalat"/>
          <w:sz w:val="24"/>
          <w:szCs w:val="24"/>
        </w:rPr>
        <w:t>ուսումնասիրություն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BA74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A742C">
        <w:rPr>
          <w:rFonts w:ascii="GHEA Grapalat" w:hAnsi="GHEA Grapalat"/>
          <w:sz w:val="24"/>
          <w:szCs w:val="24"/>
        </w:rPr>
        <w:t>ցույց</w:t>
      </w:r>
      <w:r w:rsidRPr="00BA74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A742C">
        <w:rPr>
          <w:rFonts w:ascii="GHEA Grapalat" w:hAnsi="GHEA Grapalat"/>
          <w:sz w:val="24"/>
          <w:szCs w:val="24"/>
        </w:rPr>
        <w:t>է</w:t>
      </w:r>
      <w:r w:rsidRPr="00BA74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A742C">
        <w:rPr>
          <w:rFonts w:ascii="GHEA Grapalat" w:hAnsi="GHEA Grapalat"/>
          <w:sz w:val="24"/>
          <w:szCs w:val="24"/>
        </w:rPr>
        <w:t>տալիս</w:t>
      </w:r>
      <w:r w:rsidRPr="00BA742C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BA742C">
        <w:rPr>
          <w:rFonts w:ascii="GHEA Grapalat" w:hAnsi="GHEA Grapalat"/>
          <w:sz w:val="24"/>
          <w:szCs w:val="24"/>
        </w:rPr>
        <w:t>որ</w:t>
      </w:r>
      <w:r w:rsidRPr="00BA74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A742C">
        <w:rPr>
          <w:rFonts w:ascii="GHEA Grapalat" w:hAnsi="GHEA Grapalat"/>
          <w:sz w:val="24"/>
          <w:szCs w:val="24"/>
        </w:rPr>
        <w:t>դեպքերի</w:t>
      </w:r>
      <w:r w:rsidRPr="00BA74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A742C">
        <w:rPr>
          <w:rFonts w:ascii="GHEA Grapalat" w:hAnsi="GHEA Grapalat"/>
          <w:sz w:val="24"/>
          <w:szCs w:val="24"/>
        </w:rPr>
        <w:t>մոտ</w:t>
      </w:r>
      <w:r w:rsidRPr="00BA74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A742C">
        <w:rPr>
          <w:rFonts w:ascii="GHEA Grapalat" w:hAnsi="GHEA Grapalat"/>
          <w:sz w:val="24"/>
          <w:szCs w:val="24"/>
        </w:rPr>
        <w:t>կեսը</w:t>
      </w:r>
      <w:r w:rsidRPr="00BA742C">
        <w:rPr>
          <w:rFonts w:ascii="GHEA Grapalat" w:hAnsi="GHEA Grapalat"/>
          <w:sz w:val="24"/>
          <w:szCs w:val="24"/>
          <w:lang w:val="fr-FR"/>
        </w:rPr>
        <w:t>` 48,9%-</w:t>
      </w:r>
      <w:r w:rsidRPr="00BA742C">
        <w:rPr>
          <w:rFonts w:ascii="GHEA Grapalat" w:hAnsi="GHEA Grapalat"/>
          <w:sz w:val="24"/>
          <w:szCs w:val="24"/>
        </w:rPr>
        <w:t>ը</w:t>
      </w:r>
      <w:r w:rsidRPr="00BA742C">
        <w:rPr>
          <w:rFonts w:ascii="GHEA Grapalat" w:hAnsi="GHEA Grapalat"/>
          <w:sz w:val="24"/>
          <w:szCs w:val="24"/>
          <w:lang w:val="fr-FR"/>
        </w:rPr>
        <w:t xml:space="preserve"> (2747 </w:t>
      </w:r>
      <w:r w:rsidRPr="00BA742C">
        <w:rPr>
          <w:rFonts w:ascii="GHEA Grapalat" w:hAnsi="GHEA Grapalat"/>
          <w:sz w:val="24"/>
          <w:szCs w:val="24"/>
        </w:rPr>
        <w:t>դեպք</w:t>
      </w:r>
      <w:r w:rsidRPr="00BA742C">
        <w:rPr>
          <w:rFonts w:ascii="GHEA Grapalat" w:hAnsi="GHEA Grapalat"/>
          <w:sz w:val="24"/>
          <w:szCs w:val="24"/>
          <w:lang w:val="fr-FR"/>
        </w:rPr>
        <w:t xml:space="preserve">) </w:t>
      </w:r>
      <w:r w:rsidRPr="00BA742C">
        <w:rPr>
          <w:rFonts w:ascii="GHEA Grapalat" w:hAnsi="GHEA Grapalat"/>
          <w:sz w:val="24"/>
          <w:szCs w:val="24"/>
        </w:rPr>
        <w:t>ՄԻԱՎ</w:t>
      </w:r>
      <w:r w:rsidRPr="00BA742C">
        <w:rPr>
          <w:rFonts w:ascii="GHEA Grapalat" w:hAnsi="GHEA Grapalat"/>
          <w:sz w:val="24"/>
          <w:szCs w:val="24"/>
          <w:lang w:val="fr-FR"/>
        </w:rPr>
        <w:t xml:space="preserve"> </w:t>
      </w:r>
      <w:r w:rsidR="003D21A7">
        <w:rPr>
          <w:rFonts w:ascii="GHEA Grapalat" w:hAnsi="GHEA Grapalat"/>
          <w:sz w:val="24"/>
          <w:szCs w:val="24"/>
          <w:lang w:val="hy-AM"/>
        </w:rPr>
        <w:t>վարակի ախտորոշման</w:t>
      </w:r>
      <w:r w:rsidRPr="00BA74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A742C">
        <w:rPr>
          <w:rFonts w:ascii="GHEA Grapalat" w:hAnsi="GHEA Grapalat"/>
          <w:sz w:val="24"/>
          <w:szCs w:val="24"/>
        </w:rPr>
        <w:t>պահին</w:t>
      </w:r>
      <w:r w:rsidRPr="00BA74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A742C">
        <w:rPr>
          <w:rFonts w:ascii="GHEA Grapalat" w:hAnsi="GHEA Grapalat"/>
          <w:sz w:val="24"/>
          <w:szCs w:val="24"/>
        </w:rPr>
        <w:t>եղել</w:t>
      </w:r>
      <w:r w:rsidRPr="00BA74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A742C">
        <w:rPr>
          <w:rFonts w:ascii="GHEA Grapalat" w:hAnsi="GHEA Grapalat"/>
          <w:sz w:val="24"/>
          <w:szCs w:val="24"/>
        </w:rPr>
        <w:t>է</w:t>
      </w:r>
      <w:r w:rsidRPr="00BA742C">
        <w:rPr>
          <w:rFonts w:ascii="GHEA Grapalat" w:hAnsi="GHEA Grapalat"/>
          <w:sz w:val="24"/>
          <w:szCs w:val="24"/>
          <w:lang w:val="fr-FR"/>
        </w:rPr>
        <w:t xml:space="preserve"> 25-39 </w:t>
      </w:r>
      <w:r w:rsidRPr="00BA742C">
        <w:rPr>
          <w:rFonts w:ascii="GHEA Grapalat" w:hAnsi="GHEA Grapalat"/>
          <w:sz w:val="24"/>
          <w:szCs w:val="24"/>
        </w:rPr>
        <w:t>տարիքային</w:t>
      </w:r>
      <w:r w:rsidRPr="00BA74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A742C">
        <w:rPr>
          <w:rFonts w:ascii="GHEA Grapalat" w:hAnsi="GHEA Grapalat"/>
          <w:sz w:val="24"/>
          <w:szCs w:val="24"/>
        </w:rPr>
        <w:t>խմբում</w:t>
      </w:r>
      <w:r w:rsidRPr="00BA742C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BA742C">
        <w:rPr>
          <w:rFonts w:ascii="GHEA Grapalat" w:hAnsi="GHEA Grapalat"/>
          <w:sz w:val="24"/>
          <w:szCs w:val="24"/>
        </w:rPr>
        <w:t>այսինքն՝</w:t>
      </w:r>
      <w:r w:rsidRPr="00BA74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A742C">
        <w:rPr>
          <w:rFonts w:ascii="GHEA Grapalat" w:hAnsi="GHEA Grapalat"/>
          <w:sz w:val="24"/>
          <w:szCs w:val="24"/>
        </w:rPr>
        <w:t>ակտիվ</w:t>
      </w:r>
      <w:r w:rsidRPr="00BA74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A742C">
        <w:rPr>
          <w:rFonts w:ascii="GHEA Grapalat" w:hAnsi="GHEA Grapalat"/>
          <w:sz w:val="24"/>
          <w:szCs w:val="24"/>
        </w:rPr>
        <w:t>վերարտադրողական</w:t>
      </w:r>
      <w:r w:rsidRPr="00BA74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A742C">
        <w:rPr>
          <w:rFonts w:ascii="GHEA Grapalat" w:hAnsi="GHEA Grapalat"/>
          <w:sz w:val="24"/>
          <w:szCs w:val="24"/>
        </w:rPr>
        <w:t>հասակում</w:t>
      </w:r>
      <w:r w:rsidRPr="00BA742C">
        <w:rPr>
          <w:rFonts w:ascii="GHEA Grapalat" w:hAnsi="GHEA Grapalat"/>
          <w:sz w:val="24"/>
          <w:szCs w:val="24"/>
          <w:lang w:val="fr-FR"/>
        </w:rPr>
        <w:t xml:space="preserve"> (</w:t>
      </w:r>
      <w:r w:rsidRPr="00BA742C">
        <w:rPr>
          <w:rFonts w:ascii="GHEA Grapalat" w:hAnsi="GHEA Grapalat"/>
          <w:sz w:val="24"/>
          <w:szCs w:val="24"/>
        </w:rPr>
        <w:t>տե</w:t>
      </w:r>
      <w:r w:rsidRPr="00BA742C">
        <w:rPr>
          <w:rFonts w:ascii="GHEA Grapalat" w:hAnsi="GHEA Grapalat"/>
          <w:sz w:val="24"/>
          <w:szCs w:val="24"/>
          <w:lang w:val="fr-FR"/>
        </w:rPr>
        <w:t>'</w:t>
      </w:r>
      <w:r w:rsidRPr="00BA742C">
        <w:rPr>
          <w:rFonts w:ascii="GHEA Grapalat" w:hAnsi="GHEA Grapalat"/>
          <w:sz w:val="24"/>
          <w:szCs w:val="24"/>
        </w:rPr>
        <w:t>ս</w:t>
      </w:r>
      <w:r w:rsidRPr="00BA74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A742C">
        <w:rPr>
          <w:rFonts w:ascii="GHEA Grapalat" w:hAnsi="GHEA Grapalat"/>
          <w:sz w:val="24"/>
          <w:szCs w:val="24"/>
        </w:rPr>
        <w:t>Գծապատկեր</w:t>
      </w:r>
      <w:r w:rsidRPr="00BA742C">
        <w:rPr>
          <w:rFonts w:ascii="GHEA Grapalat" w:hAnsi="GHEA Grapalat"/>
          <w:sz w:val="24"/>
          <w:szCs w:val="24"/>
          <w:lang w:val="fr-FR"/>
        </w:rPr>
        <w:t xml:space="preserve"> </w:t>
      </w:r>
      <w:r w:rsidR="00B0510E">
        <w:rPr>
          <w:rFonts w:ascii="GHEA Grapalat" w:hAnsi="GHEA Grapalat"/>
          <w:sz w:val="24"/>
          <w:szCs w:val="24"/>
          <w:lang w:val="hy-AM"/>
        </w:rPr>
        <w:t>7</w:t>
      </w:r>
      <w:r w:rsidRPr="00BA742C">
        <w:rPr>
          <w:rFonts w:ascii="GHEA Grapalat" w:hAnsi="GHEA Grapalat"/>
          <w:sz w:val="24"/>
          <w:szCs w:val="24"/>
          <w:lang w:val="fr-FR"/>
        </w:rPr>
        <w:t>):</w:t>
      </w:r>
    </w:p>
    <w:p w14:paraId="43E721FA" w14:textId="49A6FBFE" w:rsidR="00BA742C" w:rsidRPr="0040075F" w:rsidRDefault="00BA742C" w:rsidP="00BA742C">
      <w:pPr>
        <w:spacing w:before="114" w:line="276" w:lineRule="auto"/>
        <w:rPr>
          <w:rFonts w:ascii="GHEA Grapalat" w:hAnsi="GHEA Grapalat"/>
          <w:b/>
          <w:bCs/>
          <w:sz w:val="24"/>
          <w:szCs w:val="24"/>
          <w:lang w:val="fr-FR"/>
        </w:rPr>
      </w:pPr>
      <w:r w:rsidRPr="0040075F">
        <w:rPr>
          <w:rFonts w:ascii="GHEA Grapalat" w:hAnsi="GHEA Grapalat"/>
          <w:b/>
          <w:bCs/>
          <w:sz w:val="24"/>
          <w:szCs w:val="24"/>
        </w:rPr>
        <w:t>Գծապատկեր</w:t>
      </w:r>
      <w:r w:rsidRPr="0040075F">
        <w:rPr>
          <w:rFonts w:ascii="GHEA Grapalat" w:hAnsi="GHEA Grapalat"/>
          <w:b/>
          <w:bCs/>
          <w:spacing w:val="9"/>
          <w:sz w:val="24"/>
          <w:szCs w:val="24"/>
          <w:lang w:val="fr-FR"/>
        </w:rPr>
        <w:t xml:space="preserve"> </w:t>
      </w:r>
      <w:r w:rsidR="00B0510E">
        <w:rPr>
          <w:rFonts w:ascii="GHEA Grapalat" w:hAnsi="GHEA Grapalat"/>
          <w:b/>
          <w:bCs/>
          <w:sz w:val="24"/>
          <w:szCs w:val="24"/>
          <w:lang w:val="hy-AM"/>
        </w:rPr>
        <w:t>7</w:t>
      </w:r>
      <w:r w:rsidRPr="00EE66A5">
        <w:rPr>
          <w:rFonts w:ascii="GHEA Grapalat" w:hAnsi="GHEA Grapalat"/>
          <w:b/>
          <w:bCs/>
          <w:sz w:val="24"/>
          <w:szCs w:val="24"/>
          <w:lang w:val="fr-FR"/>
        </w:rPr>
        <w:t xml:space="preserve">. </w:t>
      </w:r>
      <w:r w:rsidR="0040075F" w:rsidRPr="00F63C11">
        <w:rPr>
          <w:rFonts w:ascii="GHEA Grapalat" w:hAnsi="GHEA Grapalat"/>
          <w:b/>
          <w:bCs/>
          <w:sz w:val="24"/>
          <w:szCs w:val="24"/>
        </w:rPr>
        <w:t>ՀՀ</w:t>
      </w:r>
      <w:r w:rsidR="0040075F" w:rsidRPr="00EE66A5">
        <w:rPr>
          <w:rFonts w:ascii="GHEA Grapalat" w:hAnsi="GHEA Grapalat"/>
          <w:b/>
          <w:bCs/>
          <w:sz w:val="24"/>
          <w:szCs w:val="24"/>
          <w:lang w:val="fr-FR"/>
        </w:rPr>
        <w:t>-</w:t>
      </w:r>
      <w:r w:rsidR="0040075F" w:rsidRPr="00F63C11">
        <w:rPr>
          <w:rFonts w:ascii="GHEA Grapalat" w:hAnsi="GHEA Grapalat"/>
          <w:b/>
          <w:bCs/>
          <w:sz w:val="24"/>
          <w:szCs w:val="24"/>
        </w:rPr>
        <w:t>ում</w:t>
      </w:r>
      <w:r w:rsidR="0040075F" w:rsidRPr="00EE66A5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="00F63C11" w:rsidRPr="00F63C11">
        <w:rPr>
          <w:rFonts w:ascii="GHEA Grapalat" w:hAnsi="GHEA Grapalat"/>
          <w:b/>
          <w:bCs/>
          <w:sz w:val="24"/>
          <w:szCs w:val="24"/>
        </w:rPr>
        <w:t>գրանցված</w:t>
      </w:r>
      <w:r w:rsidR="00F63C11" w:rsidRPr="00EE66A5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Pr="0040075F">
        <w:rPr>
          <w:rFonts w:ascii="GHEA Grapalat" w:hAnsi="GHEA Grapalat"/>
          <w:b/>
          <w:bCs/>
          <w:sz w:val="24"/>
          <w:szCs w:val="24"/>
        </w:rPr>
        <w:t>ՄԻԱՎ</w:t>
      </w:r>
      <w:r w:rsidRPr="0040075F">
        <w:rPr>
          <w:rFonts w:ascii="GHEA Grapalat" w:hAnsi="GHEA Grapalat"/>
          <w:b/>
          <w:bCs/>
          <w:spacing w:val="10"/>
          <w:sz w:val="24"/>
          <w:szCs w:val="24"/>
          <w:lang w:val="fr-FR"/>
        </w:rPr>
        <w:t xml:space="preserve"> </w:t>
      </w:r>
      <w:r w:rsidRPr="0040075F">
        <w:rPr>
          <w:rFonts w:ascii="GHEA Grapalat" w:hAnsi="GHEA Grapalat"/>
          <w:b/>
          <w:bCs/>
          <w:sz w:val="24"/>
          <w:szCs w:val="24"/>
        </w:rPr>
        <w:t>վարակի</w:t>
      </w:r>
      <w:r w:rsidRPr="0040075F">
        <w:rPr>
          <w:rFonts w:ascii="GHEA Grapalat" w:hAnsi="GHEA Grapalat"/>
          <w:b/>
          <w:bCs/>
          <w:spacing w:val="9"/>
          <w:sz w:val="24"/>
          <w:szCs w:val="24"/>
          <w:lang w:val="fr-FR"/>
        </w:rPr>
        <w:t xml:space="preserve"> </w:t>
      </w:r>
      <w:r w:rsidRPr="0040075F">
        <w:rPr>
          <w:rFonts w:ascii="GHEA Grapalat" w:hAnsi="GHEA Grapalat"/>
          <w:b/>
          <w:bCs/>
          <w:sz w:val="24"/>
          <w:szCs w:val="24"/>
        </w:rPr>
        <w:t>դեպքերի</w:t>
      </w:r>
      <w:r w:rsidRPr="0040075F">
        <w:rPr>
          <w:rFonts w:ascii="GHEA Grapalat" w:hAnsi="GHEA Grapalat"/>
          <w:b/>
          <w:bCs/>
          <w:spacing w:val="10"/>
          <w:sz w:val="24"/>
          <w:szCs w:val="24"/>
          <w:lang w:val="fr-FR"/>
        </w:rPr>
        <w:t xml:space="preserve"> </w:t>
      </w:r>
      <w:r w:rsidRPr="0040075F">
        <w:rPr>
          <w:rFonts w:ascii="GHEA Grapalat" w:hAnsi="GHEA Grapalat"/>
          <w:b/>
          <w:bCs/>
          <w:sz w:val="24"/>
          <w:szCs w:val="24"/>
        </w:rPr>
        <w:t>բաշխումն</w:t>
      </w:r>
      <w:r w:rsidRPr="0040075F">
        <w:rPr>
          <w:rFonts w:ascii="GHEA Grapalat" w:hAnsi="GHEA Grapalat"/>
          <w:b/>
          <w:bCs/>
          <w:spacing w:val="10"/>
          <w:sz w:val="24"/>
          <w:szCs w:val="24"/>
          <w:lang w:val="fr-FR"/>
        </w:rPr>
        <w:t xml:space="preserve"> </w:t>
      </w:r>
      <w:r w:rsidRPr="0040075F">
        <w:rPr>
          <w:rFonts w:ascii="GHEA Grapalat" w:hAnsi="GHEA Grapalat"/>
          <w:b/>
          <w:bCs/>
          <w:sz w:val="24"/>
          <w:szCs w:val="24"/>
        </w:rPr>
        <w:t>ըստ</w:t>
      </w:r>
      <w:r w:rsidRPr="0040075F">
        <w:rPr>
          <w:rFonts w:ascii="GHEA Grapalat" w:hAnsi="GHEA Grapalat"/>
          <w:b/>
          <w:bCs/>
          <w:spacing w:val="10"/>
          <w:sz w:val="24"/>
          <w:szCs w:val="24"/>
          <w:lang w:val="fr-FR"/>
        </w:rPr>
        <w:t xml:space="preserve"> </w:t>
      </w:r>
      <w:r w:rsidRPr="0040075F">
        <w:rPr>
          <w:rFonts w:ascii="GHEA Grapalat" w:hAnsi="GHEA Grapalat"/>
          <w:b/>
          <w:bCs/>
          <w:sz w:val="24"/>
          <w:szCs w:val="24"/>
        </w:rPr>
        <w:t>սեռի</w:t>
      </w:r>
      <w:r w:rsidRPr="0040075F">
        <w:rPr>
          <w:rFonts w:ascii="GHEA Grapalat" w:hAnsi="GHEA Grapalat"/>
          <w:b/>
          <w:bCs/>
          <w:spacing w:val="9"/>
          <w:sz w:val="24"/>
          <w:szCs w:val="24"/>
          <w:lang w:val="fr-FR"/>
        </w:rPr>
        <w:t xml:space="preserve"> </w:t>
      </w:r>
      <w:r w:rsidRPr="0040075F">
        <w:rPr>
          <w:rFonts w:ascii="GHEA Grapalat" w:hAnsi="GHEA Grapalat"/>
          <w:b/>
          <w:bCs/>
          <w:sz w:val="24"/>
          <w:szCs w:val="24"/>
        </w:rPr>
        <w:t>և</w:t>
      </w:r>
      <w:r w:rsidRPr="0040075F">
        <w:rPr>
          <w:rFonts w:ascii="GHEA Grapalat" w:hAnsi="GHEA Grapalat"/>
          <w:b/>
          <w:bCs/>
          <w:spacing w:val="10"/>
          <w:sz w:val="24"/>
          <w:szCs w:val="24"/>
          <w:lang w:val="fr-FR"/>
        </w:rPr>
        <w:t xml:space="preserve"> </w:t>
      </w:r>
      <w:r w:rsidRPr="0040075F">
        <w:rPr>
          <w:rFonts w:ascii="GHEA Grapalat" w:hAnsi="GHEA Grapalat"/>
          <w:b/>
          <w:bCs/>
          <w:sz w:val="24"/>
          <w:szCs w:val="24"/>
        </w:rPr>
        <w:t>տարիքային</w:t>
      </w:r>
      <w:r w:rsidRPr="0040075F">
        <w:rPr>
          <w:rFonts w:ascii="GHEA Grapalat" w:hAnsi="GHEA Grapalat"/>
          <w:b/>
          <w:bCs/>
          <w:spacing w:val="10"/>
          <w:sz w:val="24"/>
          <w:szCs w:val="24"/>
          <w:lang w:val="fr-FR"/>
        </w:rPr>
        <w:t xml:space="preserve"> </w:t>
      </w:r>
      <w:r w:rsidRPr="0040075F">
        <w:rPr>
          <w:rFonts w:ascii="GHEA Grapalat" w:hAnsi="GHEA Grapalat"/>
          <w:b/>
          <w:bCs/>
          <w:spacing w:val="-2"/>
          <w:sz w:val="24"/>
          <w:szCs w:val="24"/>
        </w:rPr>
        <w:t>խմբերի</w:t>
      </w:r>
      <w:r w:rsidRPr="0040075F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Pr="0040075F">
        <w:rPr>
          <w:rFonts w:ascii="GHEA Grapalat" w:hAnsi="GHEA Grapalat"/>
          <w:b/>
          <w:bCs/>
          <w:spacing w:val="-2"/>
          <w:sz w:val="24"/>
          <w:szCs w:val="24"/>
          <w:lang w:val="fr-FR"/>
        </w:rPr>
        <w:t>(1988-2023</w:t>
      </w:r>
      <w:r w:rsidRPr="0040075F">
        <w:rPr>
          <w:rFonts w:ascii="GHEA Grapalat" w:hAnsi="GHEA Grapalat"/>
          <w:b/>
          <w:bCs/>
          <w:spacing w:val="-2"/>
          <w:sz w:val="24"/>
          <w:szCs w:val="24"/>
        </w:rPr>
        <w:t>թթ</w:t>
      </w:r>
      <w:r w:rsidRPr="0040075F">
        <w:rPr>
          <w:rFonts w:ascii="Cambria Math" w:eastAsia="Times New Roman" w:hAnsi="Cambria Math" w:cs="Cambria Math"/>
          <w:b/>
          <w:bCs/>
          <w:spacing w:val="-2"/>
          <w:sz w:val="24"/>
          <w:szCs w:val="24"/>
          <w:lang w:val="fr-FR"/>
        </w:rPr>
        <w:t>․</w:t>
      </w:r>
      <w:r w:rsidRPr="0040075F">
        <w:rPr>
          <w:rFonts w:ascii="GHEA Grapalat" w:hAnsi="GHEA Grapalat"/>
          <w:b/>
          <w:bCs/>
          <w:spacing w:val="-2"/>
          <w:sz w:val="24"/>
          <w:szCs w:val="24"/>
          <w:lang w:val="fr-FR"/>
        </w:rPr>
        <w:t>)</w:t>
      </w:r>
    </w:p>
    <w:p w14:paraId="7F6143CE" w14:textId="150F3F33" w:rsidR="007C6CE8" w:rsidRPr="00B30395" w:rsidRDefault="00BA742C" w:rsidP="00BA742C">
      <w:pPr>
        <w:pStyle w:val="BodyText"/>
        <w:tabs>
          <w:tab w:val="left" w:pos="9360"/>
          <w:tab w:val="left" w:pos="9450"/>
        </w:tabs>
        <w:spacing w:line="360" w:lineRule="auto"/>
        <w:jc w:val="both"/>
        <w:rPr>
          <w:rFonts w:ascii="GHEA Grapalat" w:hAnsi="GHEA Grapalat"/>
          <w:sz w:val="22"/>
          <w:szCs w:val="22"/>
          <w:lang w:val="en-US"/>
        </w:rPr>
      </w:pPr>
      <w:r w:rsidRPr="00B30395">
        <w:rPr>
          <w:rFonts w:ascii="GHEA Grapalat" w:hAnsi="GHEA Grapalat"/>
          <w:noProof/>
          <w:sz w:val="22"/>
        </w:rPr>
        <w:drawing>
          <wp:inline distT="0" distB="0" distL="0" distR="0" wp14:anchorId="04F85708" wp14:editId="3F8CFDF4">
            <wp:extent cx="6057900" cy="2419350"/>
            <wp:effectExtent l="0" t="0" r="0" b="0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80BDA44F-E1E8-4F2F-A5FD-4BCC01C3FB9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1733763" w14:textId="6C06BB95" w:rsidR="007C6CE8" w:rsidRPr="00EE66A5" w:rsidRDefault="007C6CE8" w:rsidP="00925E68">
      <w:pPr>
        <w:spacing w:before="114" w:line="276" w:lineRule="auto"/>
        <w:rPr>
          <w:rFonts w:ascii="GHEA Grapalat" w:hAnsi="GHEA Grapalat"/>
          <w:b/>
          <w:bCs/>
          <w:sz w:val="24"/>
          <w:szCs w:val="24"/>
          <w:lang w:val="en-US"/>
        </w:rPr>
      </w:pPr>
      <w:r w:rsidRPr="00F63C11">
        <w:rPr>
          <w:rFonts w:ascii="GHEA Grapalat" w:hAnsi="GHEA Grapalat"/>
          <w:b/>
          <w:bCs/>
          <w:sz w:val="24"/>
          <w:szCs w:val="24"/>
        </w:rPr>
        <w:lastRenderedPageBreak/>
        <w:t>Գծապատկեր</w:t>
      </w:r>
      <w:r w:rsidRPr="00EE66A5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r w:rsidR="00B0510E">
        <w:rPr>
          <w:rFonts w:ascii="GHEA Grapalat" w:hAnsi="GHEA Grapalat"/>
          <w:b/>
          <w:bCs/>
          <w:sz w:val="24"/>
          <w:szCs w:val="24"/>
          <w:lang w:val="hy-AM"/>
        </w:rPr>
        <w:t>8</w:t>
      </w:r>
      <w:r w:rsidRPr="00EE66A5">
        <w:rPr>
          <w:rFonts w:ascii="GHEA Grapalat" w:hAnsi="GHEA Grapalat"/>
          <w:b/>
          <w:bCs/>
          <w:sz w:val="24"/>
          <w:szCs w:val="24"/>
          <w:lang w:val="en-US"/>
        </w:rPr>
        <w:t xml:space="preserve">. </w:t>
      </w:r>
      <w:r w:rsidR="00F63C11" w:rsidRPr="00F63C11">
        <w:rPr>
          <w:rFonts w:ascii="GHEA Grapalat" w:hAnsi="GHEA Grapalat"/>
          <w:b/>
          <w:bCs/>
          <w:sz w:val="24"/>
          <w:szCs w:val="24"/>
        </w:rPr>
        <w:t>ՀՀ</w:t>
      </w:r>
      <w:r w:rsidR="00F63C11" w:rsidRPr="00EE66A5">
        <w:rPr>
          <w:rFonts w:ascii="GHEA Grapalat" w:hAnsi="GHEA Grapalat"/>
          <w:b/>
          <w:bCs/>
          <w:sz w:val="24"/>
          <w:szCs w:val="24"/>
          <w:lang w:val="en-US"/>
        </w:rPr>
        <w:t>-</w:t>
      </w:r>
      <w:r w:rsidR="00F63C11" w:rsidRPr="00F63C11">
        <w:rPr>
          <w:rFonts w:ascii="GHEA Grapalat" w:hAnsi="GHEA Grapalat"/>
          <w:b/>
          <w:bCs/>
          <w:sz w:val="24"/>
          <w:szCs w:val="24"/>
        </w:rPr>
        <w:t>ում</w:t>
      </w:r>
      <w:r w:rsidR="00F63C11" w:rsidRPr="00EE66A5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r w:rsidR="00925E68" w:rsidRPr="00F63C11">
        <w:rPr>
          <w:rFonts w:ascii="GHEA Grapalat" w:hAnsi="GHEA Grapalat"/>
          <w:b/>
          <w:bCs/>
          <w:sz w:val="24"/>
          <w:szCs w:val="24"/>
        </w:rPr>
        <w:t>ՄԻԱՎ</w:t>
      </w:r>
      <w:r w:rsidR="00925E68" w:rsidRPr="00EE66A5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r w:rsidR="00925E68" w:rsidRPr="00F63C11">
        <w:rPr>
          <w:rFonts w:ascii="GHEA Grapalat" w:hAnsi="GHEA Grapalat"/>
          <w:b/>
          <w:bCs/>
          <w:sz w:val="24"/>
          <w:szCs w:val="24"/>
        </w:rPr>
        <w:t>վարակի</w:t>
      </w:r>
      <w:r w:rsidR="00925E68" w:rsidRPr="00EE66A5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r w:rsidR="00925E68" w:rsidRPr="00F63C11">
        <w:rPr>
          <w:rFonts w:ascii="GHEA Grapalat" w:hAnsi="GHEA Grapalat"/>
          <w:b/>
          <w:bCs/>
          <w:sz w:val="24"/>
          <w:szCs w:val="24"/>
        </w:rPr>
        <w:t>դեպքերի</w:t>
      </w:r>
      <w:r w:rsidR="00925E68" w:rsidRPr="00EE66A5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r w:rsidR="00925E68" w:rsidRPr="00F63C11">
        <w:rPr>
          <w:rFonts w:ascii="GHEA Grapalat" w:hAnsi="GHEA Grapalat"/>
          <w:b/>
          <w:bCs/>
          <w:sz w:val="24"/>
          <w:szCs w:val="24"/>
        </w:rPr>
        <w:t>բաշխումն</w:t>
      </w:r>
      <w:r w:rsidR="00925E68" w:rsidRPr="00EE66A5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r w:rsidR="00925E68" w:rsidRPr="00F63C11">
        <w:rPr>
          <w:rFonts w:ascii="GHEA Grapalat" w:hAnsi="GHEA Grapalat"/>
          <w:b/>
          <w:bCs/>
          <w:sz w:val="24"/>
          <w:szCs w:val="24"/>
        </w:rPr>
        <w:t>ըստ</w:t>
      </w:r>
      <w:r w:rsidR="00925E68" w:rsidRPr="00EE66A5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r w:rsidR="00925E68" w:rsidRPr="00F63C11">
        <w:rPr>
          <w:rFonts w:ascii="GHEA Grapalat" w:hAnsi="GHEA Grapalat"/>
          <w:b/>
          <w:bCs/>
          <w:sz w:val="24"/>
          <w:szCs w:val="24"/>
        </w:rPr>
        <w:t>սեռի</w:t>
      </w:r>
      <w:r w:rsidR="00925E68" w:rsidRPr="00EE66A5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r w:rsidR="00925E68" w:rsidRPr="00F63C11">
        <w:rPr>
          <w:rFonts w:ascii="GHEA Grapalat" w:hAnsi="GHEA Grapalat"/>
          <w:b/>
          <w:bCs/>
          <w:sz w:val="24"/>
          <w:szCs w:val="24"/>
        </w:rPr>
        <w:t>և</w:t>
      </w:r>
      <w:r w:rsidR="00925E68" w:rsidRPr="00EE66A5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r w:rsidR="00925E68" w:rsidRPr="00F63C11">
        <w:rPr>
          <w:rFonts w:ascii="GHEA Grapalat" w:hAnsi="GHEA Grapalat"/>
          <w:b/>
          <w:bCs/>
          <w:sz w:val="24"/>
          <w:szCs w:val="24"/>
        </w:rPr>
        <w:t>տարիքային</w:t>
      </w:r>
      <w:r w:rsidR="00925E68" w:rsidRPr="00EE66A5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r w:rsidR="00925E68" w:rsidRPr="00F63C11">
        <w:rPr>
          <w:rFonts w:ascii="GHEA Grapalat" w:hAnsi="GHEA Grapalat"/>
          <w:b/>
          <w:bCs/>
          <w:sz w:val="24"/>
          <w:szCs w:val="24"/>
        </w:rPr>
        <w:t>խմբերի</w:t>
      </w:r>
      <w:r w:rsidR="00925E68" w:rsidRPr="00EE66A5">
        <w:rPr>
          <w:rFonts w:ascii="GHEA Grapalat" w:hAnsi="GHEA Grapalat"/>
          <w:b/>
          <w:bCs/>
          <w:sz w:val="24"/>
          <w:szCs w:val="24"/>
          <w:lang w:val="en-US"/>
        </w:rPr>
        <w:t xml:space="preserve"> 2023</w:t>
      </w:r>
      <w:r w:rsidR="00925E68" w:rsidRPr="00F63C11">
        <w:rPr>
          <w:rFonts w:ascii="GHEA Grapalat" w:hAnsi="GHEA Grapalat"/>
          <w:b/>
          <w:bCs/>
          <w:sz w:val="24"/>
          <w:szCs w:val="24"/>
        </w:rPr>
        <w:t>թ</w:t>
      </w:r>
      <w:r w:rsidR="00925E68" w:rsidRPr="00EE66A5">
        <w:rPr>
          <w:rFonts w:ascii="Cambria Math" w:hAnsi="Cambria Math" w:cs="Cambria Math"/>
          <w:b/>
          <w:bCs/>
          <w:sz w:val="24"/>
          <w:szCs w:val="24"/>
          <w:lang w:val="en-US"/>
        </w:rPr>
        <w:t>․</w:t>
      </w:r>
    </w:p>
    <w:p w14:paraId="65DF62A6" w14:textId="741EDE5D" w:rsidR="007C6CE8" w:rsidRPr="00B30395" w:rsidRDefault="007C6CE8" w:rsidP="00126F0B">
      <w:pPr>
        <w:pStyle w:val="BodyText"/>
        <w:spacing w:line="360" w:lineRule="auto"/>
        <w:ind w:right="140"/>
        <w:jc w:val="both"/>
        <w:rPr>
          <w:rFonts w:ascii="GHEA Grapalat" w:hAnsi="GHEA Grapalat"/>
          <w:sz w:val="22"/>
          <w:szCs w:val="22"/>
        </w:rPr>
      </w:pPr>
      <w:r w:rsidRPr="00B30395">
        <w:rPr>
          <w:rFonts w:ascii="GHEA Grapalat" w:hAnsi="GHEA Grapalat"/>
          <w:noProof/>
          <w:sz w:val="22"/>
          <w:szCs w:val="22"/>
        </w:rPr>
        <w:drawing>
          <wp:inline distT="0" distB="0" distL="0" distR="0" wp14:anchorId="370934E9" wp14:editId="773F9AFE">
            <wp:extent cx="5986145" cy="2981325"/>
            <wp:effectExtent l="0" t="0" r="14605" b="9525"/>
            <wp:docPr id="14" name="Chart 14">
              <a:extLst xmlns:a="http://schemas.openxmlformats.org/drawingml/2006/main">
                <a:ext uri="{FF2B5EF4-FFF2-40B4-BE49-F238E27FC236}">
                  <a16:creationId xmlns:a16="http://schemas.microsoft.com/office/drawing/2014/main" id="{7D14796B-7BEF-49F8-80D8-59345B99449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B7C1A52" w14:textId="7EBBE893" w:rsidR="007C6CE8" w:rsidRPr="0056150C" w:rsidRDefault="007C6CE8" w:rsidP="00925E68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r w:rsidRPr="00BA742C">
        <w:rPr>
          <w:rFonts w:ascii="GHEA Grapalat" w:hAnsi="GHEA Grapalat"/>
          <w:sz w:val="24"/>
          <w:szCs w:val="24"/>
        </w:rPr>
        <w:t>ՄԻԱՎ</w:t>
      </w:r>
      <w:r w:rsidRPr="00BA74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A742C">
        <w:rPr>
          <w:rFonts w:ascii="GHEA Grapalat" w:hAnsi="GHEA Grapalat"/>
          <w:sz w:val="24"/>
          <w:szCs w:val="24"/>
        </w:rPr>
        <w:t>վարակի</w:t>
      </w:r>
      <w:r w:rsidRPr="00BA74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A742C">
        <w:rPr>
          <w:rFonts w:ascii="GHEA Grapalat" w:hAnsi="GHEA Grapalat"/>
          <w:sz w:val="24"/>
          <w:szCs w:val="24"/>
        </w:rPr>
        <w:t>գրանցված</w:t>
      </w:r>
      <w:r w:rsidRPr="00BA74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A742C">
        <w:rPr>
          <w:rFonts w:ascii="GHEA Grapalat" w:hAnsi="GHEA Grapalat"/>
          <w:sz w:val="24"/>
          <w:szCs w:val="24"/>
        </w:rPr>
        <w:t>դեպքերի</w:t>
      </w:r>
      <w:r w:rsidRPr="00BA74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A742C">
        <w:rPr>
          <w:rFonts w:ascii="GHEA Grapalat" w:hAnsi="GHEA Grapalat"/>
          <w:sz w:val="24"/>
          <w:szCs w:val="24"/>
        </w:rPr>
        <w:t>վերլուծությունն</w:t>
      </w:r>
      <w:r w:rsidRPr="00BA74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A742C">
        <w:rPr>
          <w:rFonts w:ascii="GHEA Grapalat" w:hAnsi="GHEA Grapalat"/>
          <w:sz w:val="24"/>
          <w:szCs w:val="24"/>
        </w:rPr>
        <w:t>ըստ</w:t>
      </w:r>
      <w:r w:rsidRPr="00BA74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A742C">
        <w:rPr>
          <w:rFonts w:ascii="GHEA Grapalat" w:hAnsi="GHEA Grapalat"/>
          <w:sz w:val="24"/>
          <w:szCs w:val="24"/>
        </w:rPr>
        <w:t>փոխանցման</w:t>
      </w:r>
      <w:r w:rsidRPr="00BA74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A742C">
        <w:rPr>
          <w:rFonts w:ascii="GHEA Grapalat" w:hAnsi="GHEA Grapalat"/>
          <w:sz w:val="24"/>
          <w:szCs w:val="24"/>
        </w:rPr>
        <w:t>ուղիների</w:t>
      </w:r>
      <w:r w:rsidRPr="00BA742C">
        <w:rPr>
          <w:rFonts w:ascii="GHEA Grapalat" w:hAnsi="GHEA Grapalat"/>
          <w:sz w:val="24"/>
          <w:szCs w:val="24"/>
          <w:lang w:val="fr-FR"/>
        </w:rPr>
        <w:t xml:space="preserve"> (</w:t>
      </w:r>
      <w:r w:rsidRPr="00BA742C">
        <w:rPr>
          <w:rFonts w:ascii="GHEA Grapalat" w:hAnsi="GHEA Grapalat"/>
          <w:sz w:val="24"/>
          <w:szCs w:val="24"/>
        </w:rPr>
        <w:t>տե</w:t>
      </w:r>
      <w:r w:rsidRPr="00BA742C">
        <w:rPr>
          <w:rFonts w:ascii="GHEA Grapalat" w:hAnsi="GHEA Grapalat"/>
          <w:sz w:val="24"/>
          <w:szCs w:val="24"/>
          <w:lang w:val="fr-FR"/>
        </w:rPr>
        <w:t>'</w:t>
      </w:r>
      <w:r w:rsidRPr="00BA742C">
        <w:rPr>
          <w:rFonts w:ascii="GHEA Grapalat" w:hAnsi="GHEA Grapalat"/>
          <w:sz w:val="24"/>
          <w:szCs w:val="24"/>
        </w:rPr>
        <w:t>ս</w:t>
      </w:r>
      <w:r w:rsidRPr="00BA74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A742C">
        <w:rPr>
          <w:rFonts w:ascii="GHEA Grapalat" w:hAnsi="GHEA Grapalat"/>
          <w:sz w:val="24"/>
          <w:szCs w:val="24"/>
        </w:rPr>
        <w:t>Գծապատկեր</w:t>
      </w:r>
      <w:r w:rsidRPr="00BA742C">
        <w:rPr>
          <w:rFonts w:ascii="GHEA Grapalat" w:hAnsi="GHEA Grapalat"/>
          <w:sz w:val="24"/>
          <w:szCs w:val="24"/>
          <w:lang w:val="fr-FR"/>
        </w:rPr>
        <w:t xml:space="preserve"> </w:t>
      </w:r>
      <w:r w:rsidR="00B0510E">
        <w:rPr>
          <w:rFonts w:ascii="GHEA Grapalat" w:hAnsi="GHEA Grapalat"/>
          <w:sz w:val="24"/>
          <w:szCs w:val="24"/>
          <w:lang w:val="hy-AM"/>
        </w:rPr>
        <w:t>9</w:t>
      </w:r>
      <w:r w:rsidRPr="00BA742C">
        <w:rPr>
          <w:rFonts w:ascii="GHEA Grapalat" w:hAnsi="GHEA Grapalat"/>
          <w:sz w:val="24"/>
          <w:szCs w:val="24"/>
          <w:lang w:val="fr-FR"/>
        </w:rPr>
        <w:t xml:space="preserve">) </w:t>
      </w:r>
      <w:r w:rsidRPr="00BA742C">
        <w:rPr>
          <w:rFonts w:ascii="GHEA Grapalat" w:hAnsi="GHEA Grapalat"/>
          <w:sz w:val="24"/>
          <w:szCs w:val="24"/>
        </w:rPr>
        <w:t>ցույց</w:t>
      </w:r>
      <w:r w:rsidRPr="00BA74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A742C">
        <w:rPr>
          <w:rFonts w:ascii="GHEA Grapalat" w:hAnsi="GHEA Grapalat"/>
          <w:sz w:val="24"/>
          <w:szCs w:val="24"/>
        </w:rPr>
        <w:t>է</w:t>
      </w:r>
      <w:r w:rsidRPr="00BA74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A742C">
        <w:rPr>
          <w:rFonts w:ascii="GHEA Grapalat" w:hAnsi="GHEA Grapalat"/>
          <w:sz w:val="24"/>
          <w:szCs w:val="24"/>
        </w:rPr>
        <w:t>տալիս</w:t>
      </w:r>
      <w:r w:rsidRPr="00BA742C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BA742C">
        <w:rPr>
          <w:rFonts w:ascii="GHEA Grapalat" w:hAnsi="GHEA Grapalat"/>
          <w:sz w:val="24"/>
          <w:szCs w:val="24"/>
        </w:rPr>
        <w:t>որ</w:t>
      </w:r>
      <w:r w:rsidRPr="00BA74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A742C">
        <w:rPr>
          <w:rFonts w:ascii="GHEA Grapalat" w:hAnsi="GHEA Grapalat"/>
          <w:sz w:val="24"/>
          <w:szCs w:val="24"/>
        </w:rPr>
        <w:t>ՀՀ</w:t>
      </w:r>
      <w:r w:rsidRPr="00BA742C">
        <w:rPr>
          <w:rFonts w:ascii="GHEA Grapalat" w:hAnsi="GHEA Grapalat"/>
          <w:sz w:val="24"/>
          <w:szCs w:val="24"/>
          <w:lang w:val="fr-FR"/>
        </w:rPr>
        <w:t>-</w:t>
      </w:r>
      <w:r w:rsidRPr="00BA742C">
        <w:rPr>
          <w:rFonts w:ascii="GHEA Grapalat" w:hAnsi="GHEA Grapalat"/>
          <w:sz w:val="24"/>
          <w:szCs w:val="24"/>
        </w:rPr>
        <w:t>ում</w:t>
      </w:r>
      <w:r w:rsidRPr="00BA74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A742C">
        <w:rPr>
          <w:rFonts w:ascii="GHEA Grapalat" w:hAnsi="GHEA Grapalat"/>
          <w:sz w:val="24"/>
          <w:szCs w:val="24"/>
        </w:rPr>
        <w:t>ՄԻԱՎ</w:t>
      </w:r>
      <w:r w:rsidRPr="00BA74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A742C">
        <w:rPr>
          <w:rFonts w:ascii="GHEA Grapalat" w:hAnsi="GHEA Grapalat"/>
          <w:sz w:val="24"/>
          <w:szCs w:val="24"/>
        </w:rPr>
        <w:t>վարակի</w:t>
      </w:r>
      <w:r w:rsidRPr="00BA74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A742C">
        <w:rPr>
          <w:rFonts w:ascii="GHEA Grapalat" w:hAnsi="GHEA Grapalat"/>
          <w:sz w:val="24"/>
          <w:szCs w:val="24"/>
        </w:rPr>
        <w:t>գրանցված</w:t>
      </w:r>
      <w:r w:rsidRPr="00BA74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A742C">
        <w:rPr>
          <w:rFonts w:ascii="GHEA Grapalat" w:hAnsi="GHEA Grapalat"/>
          <w:sz w:val="24"/>
          <w:szCs w:val="24"/>
        </w:rPr>
        <w:t>դեպքերի</w:t>
      </w:r>
      <w:r w:rsidRPr="00BA74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A742C">
        <w:rPr>
          <w:rFonts w:ascii="GHEA Grapalat" w:hAnsi="GHEA Grapalat"/>
          <w:sz w:val="24"/>
          <w:szCs w:val="24"/>
        </w:rPr>
        <w:t>գերակշիռ</w:t>
      </w:r>
      <w:r w:rsidRPr="00BA74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A742C">
        <w:rPr>
          <w:rFonts w:ascii="GHEA Grapalat" w:hAnsi="GHEA Grapalat"/>
          <w:sz w:val="24"/>
          <w:szCs w:val="24"/>
        </w:rPr>
        <w:t>մասի</w:t>
      </w:r>
      <w:r w:rsidRPr="00BA74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A742C">
        <w:rPr>
          <w:rFonts w:ascii="GHEA Grapalat" w:hAnsi="GHEA Grapalat"/>
          <w:sz w:val="24"/>
          <w:szCs w:val="24"/>
        </w:rPr>
        <w:t>փոխանցման</w:t>
      </w:r>
      <w:r w:rsidRPr="00BA74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A742C">
        <w:rPr>
          <w:rFonts w:ascii="GHEA Grapalat" w:hAnsi="GHEA Grapalat"/>
          <w:sz w:val="24"/>
          <w:szCs w:val="24"/>
        </w:rPr>
        <w:t>ուղին</w:t>
      </w:r>
      <w:r w:rsidRPr="00BA74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A742C">
        <w:rPr>
          <w:rFonts w:ascii="GHEA Grapalat" w:hAnsi="GHEA Grapalat"/>
          <w:sz w:val="24"/>
          <w:szCs w:val="24"/>
        </w:rPr>
        <w:t>հետերոսեքսուալն</w:t>
      </w:r>
      <w:r w:rsidRPr="00BA74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A742C">
        <w:rPr>
          <w:rFonts w:ascii="GHEA Grapalat" w:hAnsi="GHEA Grapalat"/>
          <w:sz w:val="24"/>
          <w:szCs w:val="24"/>
        </w:rPr>
        <w:t>է</w:t>
      </w:r>
      <w:r w:rsidRPr="00BA742C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BA742C">
        <w:rPr>
          <w:rFonts w:ascii="GHEA Grapalat" w:hAnsi="GHEA Grapalat"/>
          <w:sz w:val="24"/>
          <w:szCs w:val="24"/>
        </w:rPr>
        <w:t>այն</w:t>
      </w:r>
      <w:r w:rsidRPr="00BA74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A742C">
        <w:rPr>
          <w:rFonts w:ascii="GHEA Grapalat" w:hAnsi="GHEA Grapalat"/>
          <w:sz w:val="24"/>
          <w:szCs w:val="24"/>
        </w:rPr>
        <w:t>կազմում</w:t>
      </w:r>
      <w:r w:rsidRPr="00BA74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A742C">
        <w:rPr>
          <w:rFonts w:ascii="GHEA Grapalat" w:hAnsi="GHEA Grapalat"/>
          <w:sz w:val="24"/>
          <w:szCs w:val="24"/>
        </w:rPr>
        <w:t>է</w:t>
      </w:r>
      <w:r w:rsidRPr="00BA742C">
        <w:rPr>
          <w:rFonts w:ascii="GHEA Grapalat" w:hAnsi="GHEA Grapalat"/>
          <w:sz w:val="24"/>
          <w:szCs w:val="24"/>
          <w:lang w:val="fr-FR"/>
        </w:rPr>
        <w:t xml:space="preserve"> 75,6%, </w:t>
      </w:r>
      <w:r w:rsidRPr="00BA742C">
        <w:rPr>
          <w:rFonts w:ascii="GHEA Grapalat" w:hAnsi="GHEA Grapalat"/>
          <w:sz w:val="24"/>
          <w:szCs w:val="24"/>
        </w:rPr>
        <w:t>որին</w:t>
      </w:r>
      <w:r w:rsidRPr="00BA74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A742C">
        <w:rPr>
          <w:rFonts w:ascii="GHEA Grapalat" w:hAnsi="GHEA Grapalat"/>
          <w:sz w:val="24"/>
          <w:szCs w:val="24"/>
        </w:rPr>
        <w:t>հաջորդում</w:t>
      </w:r>
      <w:r w:rsidRPr="00BA74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A742C">
        <w:rPr>
          <w:rFonts w:ascii="GHEA Grapalat" w:hAnsi="GHEA Grapalat"/>
          <w:sz w:val="24"/>
          <w:szCs w:val="24"/>
        </w:rPr>
        <w:t>է</w:t>
      </w:r>
      <w:r w:rsidRPr="00BA74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A742C">
        <w:rPr>
          <w:rFonts w:ascii="GHEA Grapalat" w:hAnsi="GHEA Grapalat"/>
          <w:sz w:val="24"/>
          <w:szCs w:val="24"/>
        </w:rPr>
        <w:t>թմրամիջոցների</w:t>
      </w:r>
      <w:r w:rsidRPr="00BA74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A742C">
        <w:rPr>
          <w:rFonts w:ascii="GHEA Grapalat" w:hAnsi="GHEA Grapalat"/>
          <w:sz w:val="24"/>
          <w:szCs w:val="24"/>
        </w:rPr>
        <w:t>ներարկային</w:t>
      </w:r>
      <w:r w:rsidRPr="00BA74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A742C">
        <w:rPr>
          <w:rFonts w:ascii="GHEA Grapalat" w:hAnsi="GHEA Grapalat"/>
          <w:sz w:val="24"/>
          <w:szCs w:val="24"/>
        </w:rPr>
        <w:t>օգտագործումը՝</w:t>
      </w:r>
      <w:r w:rsidRPr="00BA742C">
        <w:rPr>
          <w:rFonts w:ascii="GHEA Grapalat" w:hAnsi="GHEA Grapalat"/>
          <w:sz w:val="24"/>
          <w:szCs w:val="24"/>
          <w:lang w:val="fr-FR"/>
        </w:rPr>
        <w:t xml:space="preserve"> 14,8%, </w:t>
      </w:r>
      <w:r w:rsidRPr="00BA742C">
        <w:rPr>
          <w:rFonts w:ascii="GHEA Grapalat" w:hAnsi="GHEA Grapalat"/>
          <w:sz w:val="24"/>
          <w:szCs w:val="24"/>
        </w:rPr>
        <w:t>ապա</w:t>
      </w:r>
      <w:r w:rsidRPr="00BA74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A742C">
        <w:rPr>
          <w:rFonts w:ascii="GHEA Grapalat" w:hAnsi="GHEA Grapalat"/>
          <w:sz w:val="24"/>
          <w:szCs w:val="24"/>
        </w:rPr>
        <w:t>հոմոսեքսուալ</w:t>
      </w:r>
      <w:r w:rsidRPr="00BA74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A742C">
        <w:rPr>
          <w:rFonts w:ascii="GHEA Grapalat" w:hAnsi="GHEA Grapalat"/>
          <w:sz w:val="24"/>
          <w:szCs w:val="24"/>
        </w:rPr>
        <w:t>փոխանցման</w:t>
      </w:r>
      <w:r w:rsidRPr="00BA74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A742C">
        <w:rPr>
          <w:rFonts w:ascii="GHEA Grapalat" w:hAnsi="GHEA Grapalat"/>
          <w:sz w:val="24"/>
          <w:szCs w:val="24"/>
        </w:rPr>
        <w:t>ուղին՝</w:t>
      </w:r>
      <w:r w:rsidRPr="00BA742C">
        <w:rPr>
          <w:rFonts w:ascii="GHEA Grapalat" w:hAnsi="GHEA Grapalat"/>
          <w:sz w:val="24"/>
          <w:szCs w:val="24"/>
          <w:lang w:val="fr-FR"/>
        </w:rPr>
        <w:t xml:space="preserve"> 6,8%, </w:t>
      </w:r>
      <w:r w:rsidRPr="00BA742C">
        <w:rPr>
          <w:rFonts w:ascii="GHEA Grapalat" w:hAnsi="GHEA Grapalat"/>
          <w:sz w:val="24"/>
          <w:szCs w:val="24"/>
        </w:rPr>
        <w:t>ինչպես</w:t>
      </w:r>
      <w:r w:rsidRPr="00BA74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A742C">
        <w:rPr>
          <w:rFonts w:ascii="GHEA Grapalat" w:hAnsi="GHEA Grapalat"/>
          <w:sz w:val="24"/>
          <w:szCs w:val="24"/>
        </w:rPr>
        <w:t>նաև</w:t>
      </w:r>
      <w:r w:rsidRPr="00BA74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A742C">
        <w:rPr>
          <w:rFonts w:ascii="GHEA Grapalat" w:hAnsi="GHEA Grapalat"/>
          <w:sz w:val="24"/>
          <w:szCs w:val="24"/>
        </w:rPr>
        <w:t>համապատասխանաբար</w:t>
      </w:r>
      <w:r w:rsidRPr="00BA742C">
        <w:rPr>
          <w:rFonts w:ascii="GHEA Grapalat" w:hAnsi="GHEA Grapalat"/>
          <w:sz w:val="24"/>
          <w:szCs w:val="24"/>
          <w:lang w:val="fr-FR"/>
        </w:rPr>
        <w:t xml:space="preserve">` </w:t>
      </w:r>
      <w:r w:rsidRPr="00BA742C">
        <w:rPr>
          <w:rFonts w:ascii="GHEA Grapalat" w:hAnsi="GHEA Grapalat"/>
          <w:sz w:val="24"/>
          <w:szCs w:val="24"/>
        </w:rPr>
        <w:t>մորից</w:t>
      </w:r>
      <w:r w:rsidRPr="00BA74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A742C">
        <w:rPr>
          <w:rFonts w:ascii="GHEA Grapalat" w:hAnsi="GHEA Grapalat"/>
          <w:sz w:val="24"/>
          <w:szCs w:val="24"/>
        </w:rPr>
        <w:t>երեխային</w:t>
      </w:r>
      <w:r w:rsidRPr="00BA74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A742C">
        <w:rPr>
          <w:rFonts w:ascii="GHEA Grapalat" w:hAnsi="GHEA Grapalat"/>
          <w:sz w:val="24"/>
          <w:szCs w:val="24"/>
        </w:rPr>
        <w:t>փոխանցումը՝</w:t>
      </w:r>
      <w:r w:rsidRPr="00BA742C">
        <w:rPr>
          <w:rFonts w:ascii="GHEA Grapalat" w:hAnsi="GHEA Grapalat"/>
          <w:sz w:val="24"/>
          <w:szCs w:val="24"/>
          <w:lang w:val="fr-FR"/>
        </w:rPr>
        <w:t xml:space="preserve"> 1%, </w:t>
      </w:r>
      <w:r w:rsidRPr="00BA742C">
        <w:rPr>
          <w:rFonts w:ascii="GHEA Grapalat" w:hAnsi="GHEA Grapalat"/>
          <w:sz w:val="24"/>
          <w:szCs w:val="24"/>
        </w:rPr>
        <w:t>արյան</w:t>
      </w:r>
      <w:r w:rsidRPr="00BA74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A742C">
        <w:rPr>
          <w:rFonts w:ascii="GHEA Grapalat" w:hAnsi="GHEA Grapalat"/>
          <w:sz w:val="24"/>
          <w:szCs w:val="24"/>
        </w:rPr>
        <w:t>միջոցով՝</w:t>
      </w:r>
      <w:r w:rsidRPr="00BA742C">
        <w:rPr>
          <w:rFonts w:ascii="GHEA Grapalat" w:hAnsi="GHEA Grapalat"/>
          <w:sz w:val="24"/>
          <w:szCs w:val="24"/>
          <w:lang w:val="fr-FR"/>
        </w:rPr>
        <w:t xml:space="preserve"> 0,1 % </w:t>
      </w:r>
      <w:r w:rsidRPr="00BA742C">
        <w:rPr>
          <w:rFonts w:ascii="GHEA Grapalat" w:hAnsi="GHEA Grapalat"/>
          <w:sz w:val="24"/>
          <w:szCs w:val="24"/>
        </w:rPr>
        <w:t>և</w:t>
      </w:r>
      <w:r w:rsidRPr="00BA74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A742C">
        <w:rPr>
          <w:rFonts w:ascii="GHEA Grapalat" w:hAnsi="GHEA Grapalat"/>
          <w:sz w:val="24"/>
          <w:szCs w:val="24"/>
        </w:rPr>
        <w:t>անհայտ՝</w:t>
      </w:r>
      <w:r w:rsidRPr="00BA742C">
        <w:rPr>
          <w:rFonts w:ascii="GHEA Grapalat" w:hAnsi="GHEA Grapalat"/>
          <w:sz w:val="24"/>
          <w:szCs w:val="24"/>
          <w:lang w:val="fr-FR"/>
        </w:rPr>
        <w:t xml:space="preserve"> 1,8%</w:t>
      </w:r>
      <w:r w:rsidRPr="00BA742C">
        <w:rPr>
          <w:rFonts w:ascii="GHEA Grapalat" w:hAnsi="GHEA Grapalat"/>
          <w:sz w:val="24"/>
          <w:szCs w:val="24"/>
        </w:rPr>
        <w:t>։</w:t>
      </w:r>
    </w:p>
    <w:p w14:paraId="2706EF63" w14:textId="77777777" w:rsidR="00925E68" w:rsidRPr="00925E68" w:rsidRDefault="00925E68" w:rsidP="00925E68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</w:p>
    <w:p w14:paraId="630AB732" w14:textId="3402D0DF" w:rsidR="007C6CE8" w:rsidRPr="00EE66A5" w:rsidRDefault="007C6CE8" w:rsidP="00F63C11">
      <w:pPr>
        <w:spacing w:before="114" w:line="276" w:lineRule="auto"/>
        <w:rPr>
          <w:rFonts w:ascii="GHEA Grapalat" w:hAnsi="GHEA Grapalat"/>
          <w:b/>
          <w:bCs/>
          <w:sz w:val="24"/>
          <w:szCs w:val="24"/>
          <w:lang w:val="fr-FR"/>
        </w:rPr>
      </w:pPr>
      <w:r w:rsidRPr="00F63C11">
        <w:rPr>
          <w:rFonts w:ascii="GHEA Grapalat" w:hAnsi="GHEA Grapalat"/>
          <w:b/>
          <w:bCs/>
          <w:sz w:val="24"/>
          <w:szCs w:val="24"/>
        </w:rPr>
        <w:t>Գծապատկեր</w:t>
      </w:r>
      <w:r w:rsidRPr="00EE66A5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="00B0510E">
        <w:rPr>
          <w:rFonts w:ascii="GHEA Grapalat" w:hAnsi="GHEA Grapalat"/>
          <w:b/>
          <w:bCs/>
          <w:sz w:val="24"/>
          <w:szCs w:val="24"/>
          <w:lang w:val="hy-AM"/>
        </w:rPr>
        <w:t>9</w:t>
      </w:r>
      <w:r w:rsidRPr="00EE66A5">
        <w:rPr>
          <w:rFonts w:ascii="GHEA Grapalat" w:hAnsi="GHEA Grapalat"/>
          <w:b/>
          <w:bCs/>
          <w:sz w:val="24"/>
          <w:szCs w:val="24"/>
          <w:lang w:val="fr-FR"/>
        </w:rPr>
        <w:t>.</w:t>
      </w:r>
      <w:r w:rsidR="00925E68" w:rsidRPr="00EE66A5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="00F63C11" w:rsidRPr="00F63C11">
        <w:rPr>
          <w:rFonts w:ascii="GHEA Grapalat" w:hAnsi="GHEA Grapalat"/>
          <w:b/>
          <w:bCs/>
          <w:sz w:val="24"/>
          <w:szCs w:val="24"/>
        </w:rPr>
        <w:t>ՀՀ</w:t>
      </w:r>
      <w:r w:rsidR="00F63C11" w:rsidRPr="00EE66A5">
        <w:rPr>
          <w:rFonts w:ascii="GHEA Grapalat" w:hAnsi="GHEA Grapalat"/>
          <w:b/>
          <w:bCs/>
          <w:sz w:val="24"/>
          <w:szCs w:val="24"/>
          <w:lang w:val="fr-FR"/>
        </w:rPr>
        <w:t>-</w:t>
      </w:r>
      <w:r w:rsidR="00F63C11" w:rsidRPr="00F63C11">
        <w:rPr>
          <w:rFonts w:ascii="GHEA Grapalat" w:hAnsi="GHEA Grapalat"/>
          <w:b/>
          <w:bCs/>
          <w:sz w:val="24"/>
          <w:szCs w:val="24"/>
        </w:rPr>
        <w:t>ում</w:t>
      </w:r>
      <w:r w:rsidR="00F63C11" w:rsidRPr="00EE66A5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Pr="00F63C11">
        <w:rPr>
          <w:rFonts w:ascii="GHEA Grapalat" w:hAnsi="GHEA Grapalat"/>
          <w:b/>
          <w:bCs/>
          <w:sz w:val="24"/>
          <w:szCs w:val="24"/>
        </w:rPr>
        <w:t>ՄԻԱՎ</w:t>
      </w:r>
      <w:r w:rsidRPr="00EE66A5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Pr="00F63C11">
        <w:rPr>
          <w:rFonts w:ascii="GHEA Grapalat" w:hAnsi="GHEA Grapalat"/>
          <w:b/>
          <w:bCs/>
          <w:sz w:val="24"/>
          <w:szCs w:val="24"/>
        </w:rPr>
        <w:t>հաստատված</w:t>
      </w:r>
      <w:r w:rsidRPr="00EE66A5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Pr="00F63C11">
        <w:rPr>
          <w:rFonts w:ascii="GHEA Grapalat" w:hAnsi="GHEA Grapalat"/>
          <w:b/>
          <w:bCs/>
          <w:sz w:val="24"/>
          <w:szCs w:val="24"/>
        </w:rPr>
        <w:t>դեպքերն</w:t>
      </w:r>
      <w:r w:rsidRPr="00EE66A5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Pr="00F63C11">
        <w:rPr>
          <w:rFonts w:ascii="GHEA Grapalat" w:hAnsi="GHEA Grapalat"/>
          <w:b/>
          <w:bCs/>
          <w:sz w:val="24"/>
          <w:szCs w:val="24"/>
        </w:rPr>
        <w:t>ըստ</w:t>
      </w:r>
      <w:r w:rsidRPr="00EE66A5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Pr="00F63C11">
        <w:rPr>
          <w:rFonts w:ascii="GHEA Grapalat" w:hAnsi="GHEA Grapalat"/>
          <w:b/>
          <w:bCs/>
          <w:sz w:val="24"/>
          <w:szCs w:val="24"/>
        </w:rPr>
        <w:t>փոխանցման</w:t>
      </w:r>
      <w:r w:rsidRPr="00EE66A5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Pr="00F63C11">
        <w:rPr>
          <w:rFonts w:ascii="GHEA Grapalat" w:hAnsi="GHEA Grapalat"/>
          <w:b/>
          <w:bCs/>
          <w:sz w:val="24"/>
          <w:szCs w:val="24"/>
        </w:rPr>
        <w:t>ուղիներ</w:t>
      </w:r>
      <w:r w:rsidR="00F63C11">
        <w:rPr>
          <w:rFonts w:ascii="GHEA Grapalat" w:hAnsi="GHEA Grapalat"/>
          <w:b/>
          <w:bCs/>
          <w:sz w:val="24"/>
          <w:szCs w:val="24"/>
          <w:lang w:val="hy-AM"/>
        </w:rPr>
        <w:t xml:space="preserve">ի </w:t>
      </w:r>
      <w:r w:rsidRPr="00925E68">
        <w:rPr>
          <w:rFonts w:ascii="GHEA Grapalat" w:hAnsi="GHEA Grapalat"/>
          <w:b/>
          <w:bCs/>
          <w:spacing w:val="-2"/>
          <w:sz w:val="22"/>
          <w:lang w:val="fr-FR"/>
        </w:rPr>
        <w:t>(</w:t>
      </w:r>
      <w:r w:rsidRPr="00925E68">
        <w:rPr>
          <w:rFonts w:ascii="GHEA Grapalat" w:hAnsi="GHEA Grapalat"/>
          <w:b/>
          <w:bCs/>
          <w:sz w:val="22"/>
          <w:lang w:val="fr-FR"/>
        </w:rPr>
        <w:t>1988-2023</w:t>
      </w:r>
      <w:r w:rsidRPr="00925E68">
        <w:rPr>
          <w:rFonts w:ascii="GHEA Grapalat" w:hAnsi="GHEA Grapalat"/>
          <w:b/>
          <w:bCs/>
          <w:sz w:val="22"/>
        </w:rPr>
        <w:t>թթ</w:t>
      </w:r>
      <w:r w:rsidRPr="00925E68">
        <w:rPr>
          <w:rFonts w:ascii="Cambria Math" w:eastAsia="Times New Roman" w:hAnsi="Cambria Math" w:cs="Cambria Math"/>
          <w:b/>
          <w:bCs/>
          <w:sz w:val="22"/>
          <w:lang w:val="fr-FR"/>
        </w:rPr>
        <w:t>․</w:t>
      </w:r>
      <w:r w:rsidRPr="00925E68">
        <w:rPr>
          <w:rFonts w:ascii="GHEA Grapalat" w:eastAsia="Times New Roman" w:hAnsi="GHEA Grapalat" w:cs="Cambria Math"/>
          <w:b/>
          <w:bCs/>
          <w:sz w:val="22"/>
          <w:lang w:val="fr-FR"/>
        </w:rPr>
        <w:t>)</w:t>
      </w:r>
    </w:p>
    <w:p w14:paraId="2CF7142C" w14:textId="421EE9D6" w:rsidR="007C6CE8" w:rsidRPr="00B30395" w:rsidRDefault="007C6CE8" w:rsidP="00925E68">
      <w:pPr>
        <w:pStyle w:val="BodyText"/>
        <w:spacing w:before="1" w:line="360" w:lineRule="auto"/>
        <w:ind w:right="140"/>
        <w:jc w:val="both"/>
        <w:rPr>
          <w:rFonts w:ascii="GHEA Grapalat" w:hAnsi="GHEA Grapalat"/>
          <w:sz w:val="22"/>
          <w:szCs w:val="22"/>
        </w:rPr>
      </w:pPr>
      <w:r w:rsidRPr="00B30395">
        <w:rPr>
          <w:rFonts w:ascii="GHEA Grapalat" w:hAnsi="GHEA Grapalat"/>
          <w:noProof/>
          <w:sz w:val="22"/>
          <w:szCs w:val="22"/>
        </w:rPr>
        <w:drawing>
          <wp:inline distT="0" distB="0" distL="0" distR="0" wp14:anchorId="130D40AC" wp14:editId="5B6162FA">
            <wp:extent cx="6162675" cy="3276600"/>
            <wp:effectExtent l="0" t="0" r="0" b="0"/>
            <wp:docPr id="15" name="Chart 15">
              <a:extLst xmlns:a="http://schemas.openxmlformats.org/drawingml/2006/main">
                <a:ext uri="{FF2B5EF4-FFF2-40B4-BE49-F238E27FC236}">
                  <a16:creationId xmlns:a16="http://schemas.microsoft.com/office/drawing/2014/main" id="{F6A3AB64-E333-4576-AC9E-3819A05E924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79173A6" w14:textId="3B8D0E22" w:rsidR="007C6CE8" w:rsidRDefault="001A3871" w:rsidP="00F63C11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1988-2023թթ</w:t>
      </w:r>
      <w:r>
        <w:rPr>
          <w:rFonts w:ascii="Cambria Math" w:hAnsi="Cambria Math"/>
          <w:sz w:val="24"/>
          <w:szCs w:val="24"/>
          <w:lang w:val="hy-AM"/>
        </w:rPr>
        <w:t>․</w:t>
      </w:r>
      <w:r w:rsidR="00925E68">
        <w:rPr>
          <w:rFonts w:ascii="GHEA Grapalat" w:hAnsi="GHEA Grapalat"/>
          <w:sz w:val="24"/>
          <w:szCs w:val="24"/>
          <w:lang w:val="hy-AM"/>
        </w:rPr>
        <w:t xml:space="preserve"> արձանագրված </w:t>
      </w:r>
      <w:r w:rsidR="007C6CE8" w:rsidRPr="00925E68">
        <w:rPr>
          <w:rFonts w:ascii="GHEA Grapalat" w:hAnsi="GHEA Grapalat"/>
          <w:sz w:val="24"/>
          <w:szCs w:val="24"/>
        </w:rPr>
        <w:t>ՄԻԱՎ</w:t>
      </w:r>
      <w:r w:rsidR="007C6CE8" w:rsidRPr="00925E68">
        <w:rPr>
          <w:rFonts w:ascii="GHEA Grapalat" w:hAnsi="GHEA Grapalat"/>
          <w:sz w:val="24"/>
          <w:szCs w:val="24"/>
          <w:lang w:val="fr-FR"/>
        </w:rPr>
        <w:t xml:space="preserve"> </w:t>
      </w:r>
      <w:r w:rsidR="007C6CE8" w:rsidRPr="00925E68">
        <w:rPr>
          <w:rFonts w:ascii="GHEA Grapalat" w:hAnsi="GHEA Grapalat"/>
          <w:sz w:val="24"/>
          <w:szCs w:val="24"/>
        </w:rPr>
        <w:t>վարակի</w:t>
      </w:r>
      <w:r w:rsidR="007C6CE8" w:rsidRPr="00925E68">
        <w:rPr>
          <w:rFonts w:ascii="GHEA Grapalat" w:hAnsi="GHEA Grapalat"/>
          <w:sz w:val="24"/>
          <w:szCs w:val="24"/>
          <w:lang w:val="fr-FR"/>
        </w:rPr>
        <w:t xml:space="preserve"> </w:t>
      </w:r>
      <w:r w:rsidR="00925E68">
        <w:rPr>
          <w:rFonts w:ascii="GHEA Grapalat" w:hAnsi="GHEA Grapalat"/>
          <w:sz w:val="24"/>
          <w:szCs w:val="24"/>
          <w:lang w:val="hy-AM"/>
        </w:rPr>
        <w:t>բոլոր</w:t>
      </w:r>
      <w:r w:rsidR="007C6CE8" w:rsidRPr="00925E68">
        <w:rPr>
          <w:rFonts w:ascii="GHEA Grapalat" w:hAnsi="GHEA Grapalat"/>
          <w:sz w:val="24"/>
          <w:szCs w:val="24"/>
          <w:lang w:val="fr-FR"/>
        </w:rPr>
        <w:t xml:space="preserve"> </w:t>
      </w:r>
      <w:r w:rsidR="007C6CE8" w:rsidRPr="00925E68">
        <w:rPr>
          <w:rFonts w:ascii="GHEA Grapalat" w:hAnsi="GHEA Grapalat"/>
          <w:sz w:val="24"/>
          <w:szCs w:val="24"/>
        </w:rPr>
        <w:t>դեպքերի</w:t>
      </w:r>
      <w:r w:rsidR="007C6CE8" w:rsidRPr="00925E68">
        <w:rPr>
          <w:rFonts w:ascii="GHEA Grapalat" w:hAnsi="GHEA Grapalat"/>
          <w:sz w:val="24"/>
          <w:szCs w:val="24"/>
          <w:lang w:val="fr-FR"/>
        </w:rPr>
        <w:t xml:space="preserve"> </w:t>
      </w:r>
      <w:r w:rsidR="007C6CE8" w:rsidRPr="00925E68">
        <w:rPr>
          <w:rFonts w:ascii="GHEA Grapalat" w:hAnsi="GHEA Grapalat"/>
          <w:sz w:val="24"/>
          <w:szCs w:val="24"/>
        </w:rPr>
        <w:t>վերլուծություն</w:t>
      </w:r>
      <w:r w:rsidR="00925E68">
        <w:rPr>
          <w:rFonts w:ascii="GHEA Grapalat" w:hAnsi="GHEA Grapalat"/>
          <w:sz w:val="24"/>
          <w:szCs w:val="24"/>
          <w:lang w:val="hy-AM"/>
        </w:rPr>
        <w:t>ն</w:t>
      </w:r>
      <w:r w:rsidR="007C6CE8" w:rsidRPr="00925E68">
        <w:rPr>
          <w:rFonts w:ascii="GHEA Grapalat" w:hAnsi="GHEA Grapalat"/>
          <w:sz w:val="24"/>
          <w:szCs w:val="24"/>
          <w:lang w:val="fr-FR"/>
        </w:rPr>
        <w:t xml:space="preserve"> </w:t>
      </w:r>
      <w:r w:rsidR="007C6CE8" w:rsidRPr="00925E68">
        <w:rPr>
          <w:rFonts w:ascii="GHEA Grapalat" w:hAnsi="GHEA Grapalat"/>
          <w:sz w:val="24"/>
          <w:szCs w:val="24"/>
        </w:rPr>
        <w:t>ըստ</w:t>
      </w:r>
      <w:r w:rsidR="007C6CE8" w:rsidRPr="00925E68">
        <w:rPr>
          <w:rFonts w:ascii="GHEA Grapalat" w:hAnsi="GHEA Grapalat"/>
          <w:sz w:val="24"/>
          <w:szCs w:val="24"/>
          <w:lang w:val="fr-FR"/>
        </w:rPr>
        <w:t xml:space="preserve"> </w:t>
      </w:r>
      <w:r w:rsidR="007C6CE8" w:rsidRPr="00925E68">
        <w:rPr>
          <w:rFonts w:ascii="GHEA Grapalat" w:hAnsi="GHEA Grapalat"/>
          <w:sz w:val="24"/>
          <w:szCs w:val="24"/>
        </w:rPr>
        <w:t>փոխանցման</w:t>
      </w:r>
      <w:r w:rsidR="007C6CE8" w:rsidRPr="00925E68">
        <w:rPr>
          <w:rFonts w:ascii="GHEA Grapalat" w:hAnsi="GHEA Grapalat"/>
          <w:sz w:val="24"/>
          <w:szCs w:val="24"/>
          <w:lang w:val="fr-FR"/>
        </w:rPr>
        <w:t xml:space="preserve"> </w:t>
      </w:r>
      <w:r w:rsidR="007C6CE8" w:rsidRPr="00925E68">
        <w:rPr>
          <w:rFonts w:ascii="GHEA Grapalat" w:hAnsi="GHEA Grapalat"/>
          <w:sz w:val="24"/>
          <w:szCs w:val="24"/>
        </w:rPr>
        <w:t>ուղիների</w:t>
      </w:r>
      <w:r w:rsidR="007C6CE8" w:rsidRPr="00925E68">
        <w:rPr>
          <w:rFonts w:ascii="GHEA Grapalat" w:hAnsi="GHEA Grapalat"/>
          <w:sz w:val="24"/>
          <w:szCs w:val="24"/>
          <w:lang w:val="fr-FR"/>
        </w:rPr>
        <w:t xml:space="preserve"> </w:t>
      </w:r>
      <w:r w:rsidR="007C6CE8" w:rsidRPr="00925E68">
        <w:rPr>
          <w:rFonts w:ascii="GHEA Grapalat" w:hAnsi="GHEA Grapalat"/>
          <w:sz w:val="24"/>
          <w:szCs w:val="24"/>
        </w:rPr>
        <w:t>և</w:t>
      </w:r>
      <w:r w:rsidR="007C6CE8" w:rsidRPr="00925E68">
        <w:rPr>
          <w:rFonts w:ascii="GHEA Grapalat" w:hAnsi="GHEA Grapalat"/>
          <w:sz w:val="24"/>
          <w:szCs w:val="24"/>
          <w:lang w:val="fr-FR"/>
        </w:rPr>
        <w:t xml:space="preserve"> </w:t>
      </w:r>
      <w:r w:rsidR="007C6CE8" w:rsidRPr="00925E68">
        <w:rPr>
          <w:rFonts w:ascii="GHEA Grapalat" w:hAnsi="GHEA Grapalat"/>
          <w:sz w:val="24"/>
          <w:szCs w:val="24"/>
        </w:rPr>
        <w:t>սեռի</w:t>
      </w:r>
      <w:r w:rsidR="007C6CE8" w:rsidRPr="00925E68">
        <w:rPr>
          <w:rFonts w:ascii="GHEA Grapalat" w:hAnsi="GHEA Grapalat"/>
          <w:sz w:val="24"/>
          <w:szCs w:val="24"/>
          <w:lang w:val="fr-FR"/>
        </w:rPr>
        <w:t xml:space="preserve"> </w:t>
      </w:r>
      <w:r w:rsidR="007C6CE8" w:rsidRPr="00925E68">
        <w:rPr>
          <w:rFonts w:ascii="GHEA Grapalat" w:hAnsi="GHEA Grapalat"/>
          <w:sz w:val="24"/>
          <w:szCs w:val="24"/>
        </w:rPr>
        <w:t>ցույց</w:t>
      </w:r>
      <w:r w:rsidR="007C6CE8" w:rsidRPr="00925E68">
        <w:rPr>
          <w:rFonts w:ascii="GHEA Grapalat" w:hAnsi="GHEA Grapalat"/>
          <w:sz w:val="24"/>
          <w:szCs w:val="24"/>
          <w:lang w:val="fr-FR"/>
        </w:rPr>
        <w:t xml:space="preserve"> </w:t>
      </w:r>
      <w:r w:rsidR="007C6CE8" w:rsidRPr="00925E68">
        <w:rPr>
          <w:rFonts w:ascii="GHEA Grapalat" w:hAnsi="GHEA Grapalat"/>
          <w:sz w:val="24"/>
          <w:szCs w:val="24"/>
        </w:rPr>
        <w:t>է</w:t>
      </w:r>
      <w:r w:rsidR="007C6CE8" w:rsidRPr="00925E68">
        <w:rPr>
          <w:rFonts w:ascii="GHEA Grapalat" w:hAnsi="GHEA Grapalat"/>
          <w:sz w:val="24"/>
          <w:szCs w:val="24"/>
          <w:lang w:val="fr-FR"/>
        </w:rPr>
        <w:t xml:space="preserve"> </w:t>
      </w:r>
      <w:r w:rsidR="007C6CE8" w:rsidRPr="00925E68">
        <w:rPr>
          <w:rFonts w:ascii="GHEA Grapalat" w:hAnsi="GHEA Grapalat"/>
          <w:sz w:val="24"/>
          <w:szCs w:val="24"/>
        </w:rPr>
        <w:t>տալիս</w:t>
      </w:r>
      <w:r w:rsidR="007C6CE8" w:rsidRPr="00925E68">
        <w:rPr>
          <w:rFonts w:ascii="GHEA Grapalat" w:hAnsi="GHEA Grapalat"/>
          <w:sz w:val="24"/>
          <w:szCs w:val="24"/>
          <w:lang w:val="fr-FR"/>
        </w:rPr>
        <w:t xml:space="preserve">, </w:t>
      </w:r>
      <w:r w:rsidR="007C6CE8" w:rsidRPr="00925E68">
        <w:rPr>
          <w:rFonts w:ascii="GHEA Grapalat" w:hAnsi="GHEA Grapalat"/>
          <w:sz w:val="24"/>
          <w:szCs w:val="24"/>
        </w:rPr>
        <w:t>որ</w:t>
      </w:r>
      <w:r w:rsidR="007C6CE8" w:rsidRPr="00925E68">
        <w:rPr>
          <w:rFonts w:ascii="GHEA Grapalat" w:hAnsi="GHEA Grapalat"/>
          <w:sz w:val="24"/>
          <w:szCs w:val="24"/>
          <w:lang w:val="fr-FR"/>
        </w:rPr>
        <w:t xml:space="preserve"> </w:t>
      </w:r>
      <w:r w:rsidR="007C6CE8" w:rsidRPr="00925E68">
        <w:rPr>
          <w:rFonts w:ascii="GHEA Grapalat" w:hAnsi="GHEA Grapalat"/>
          <w:sz w:val="24"/>
          <w:szCs w:val="24"/>
        </w:rPr>
        <w:t>տղամարդկանց</w:t>
      </w:r>
      <w:r w:rsidR="007C6CE8" w:rsidRPr="00925E68">
        <w:rPr>
          <w:rFonts w:ascii="GHEA Grapalat" w:hAnsi="GHEA Grapalat"/>
          <w:sz w:val="24"/>
          <w:szCs w:val="24"/>
          <w:lang w:val="fr-FR"/>
        </w:rPr>
        <w:t xml:space="preserve"> </w:t>
      </w:r>
      <w:r w:rsidR="007C6CE8" w:rsidRPr="00925E68">
        <w:rPr>
          <w:rFonts w:ascii="GHEA Grapalat" w:hAnsi="GHEA Grapalat"/>
          <w:sz w:val="24"/>
          <w:szCs w:val="24"/>
        </w:rPr>
        <w:t>կեսից</w:t>
      </w:r>
      <w:r w:rsidR="007C6CE8" w:rsidRPr="00925E68">
        <w:rPr>
          <w:rFonts w:ascii="GHEA Grapalat" w:hAnsi="GHEA Grapalat"/>
          <w:sz w:val="24"/>
          <w:szCs w:val="24"/>
          <w:lang w:val="fr-FR"/>
        </w:rPr>
        <w:t xml:space="preserve"> </w:t>
      </w:r>
      <w:r w:rsidR="007C6CE8" w:rsidRPr="00925E68">
        <w:rPr>
          <w:rFonts w:ascii="GHEA Grapalat" w:hAnsi="GHEA Grapalat"/>
          <w:sz w:val="24"/>
          <w:szCs w:val="24"/>
        </w:rPr>
        <w:t>ավելին</w:t>
      </w:r>
      <w:r w:rsidR="007C6CE8" w:rsidRPr="00925E68">
        <w:rPr>
          <w:rFonts w:ascii="GHEA Grapalat" w:hAnsi="GHEA Grapalat"/>
          <w:sz w:val="24"/>
          <w:szCs w:val="24"/>
          <w:lang w:val="fr-FR"/>
        </w:rPr>
        <w:t xml:space="preserve"> (66%)</w:t>
      </w:r>
      <w:r w:rsidR="00925E68">
        <w:rPr>
          <w:rFonts w:ascii="GHEA Grapalat" w:hAnsi="GHEA Grapalat"/>
          <w:sz w:val="24"/>
          <w:szCs w:val="24"/>
          <w:lang w:val="hy-AM"/>
        </w:rPr>
        <w:t xml:space="preserve"> </w:t>
      </w:r>
      <w:r w:rsidR="007C6CE8" w:rsidRPr="00925E68">
        <w:rPr>
          <w:rFonts w:ascii="GHEA Grapalat" w:hAnsi="GHEA Grapalat"/>
          <w:sz w:val="24"/>
          <w:szCs w:val="24"/>
        </w:rPr>
        <w:t>վարակվել</w:t>
      </w:r>
      <w:r w:rsidR="007C6CE8" w:rsidRPr="00925E68">
        <w:rPr>
          <w:rFonts w:ascii="GHEA Grapalat" w:hAnsi="GHEA Grapalat"/>
          <w:sz w:val="24"/>
          <w:szCs w:val="24"/>
          <w:lang w:val="fr-FR"/>
        </w:rPr>
        <w:t xml:space="preserve"> </w:t>
      </w:r>
      <w:r w:rsidR="007C6CE8" w:rsidRPr="00925E68">
        <w:rPr>
          <w:rFonts w:ascii="GHEA Grapalat" w:hAnsi="GHEA Grapalat"/>
          <w:sz w:val="24"/>
          <w:szCs w:val="24"/>
        </w:rPr>
        <w:t>է</w:t>
      </w:r>
      <w:r w:rsidR="007C6CE8" w:rsidRPr="00925E68">
        <w:rPr>
          <w:rFonts w:ascii="GHEA Grapalat" w:hAnsi="GHEA Grapalat"/>
          <w:sz w:val="24"/>
          <w:szCs w:val="24"/>
          <w:lang w:val="fr-FR"/>
        </w:rPr>
        <w:t xml:space="preserve"> </w:t>
      </w:r>
      <w:r w:rsidR="007C6CE8" w:rsidRPr="00925E68">
        <w:rPr>
          <w:rFonts w:ascii="GHEA Grapalat" w:hAnsi="GHEA Grapalat"/>
          <w:sz w:val="24"/>
          <w:szCs w:val="24"/>
        </w:rPr>
        <w:t>հետերոսեքսուալ</w:t>
      </w:r>
      <w:r w:rsidR="007C6CE8" w:rsidRPr="00925E68">
        <w:rPr>
          <w:rFonts w:ascii="GHEA Grapalat" w:hAnsi="GHEA Grapalat"/>
          <w:sz w:val="24"/>
          <w:szCs w:val="24"/>
          <w:lang w:val="fr-FR"/>
        </w:rPr>
        <w:t xml:space="preserve"> </w:t>
      </w:r>
      <w:r w:rsidR="007C6CE8" w:rsidRPr="00925E68">
        <w:rPr>
          <w:rFonts w:ascii="GHEA Grapalat" w:hAnsi="GHEA Grapalat"/>
          <w:sz w:val="24"/>
          <w:szCs w:val="24"/>
        </w:rPr>
        <w:t>ճանապարհով</w:t>
      </w:r>
      <w:r w:rsidR="007C6CE8" w:rsidRPr="00925E68">
        <w:rPr>
          <w:rFonts w:ascii="GHEA Grapalat" w:hAnsi="GHEA Grapalat"/>
          <w:sz w:val="24"/>
          <w:szCs w:val="24"/>
          <w:lang w:val="fr-FR"/>
        </w:rPr>
        <w:t>, 21%-</w:t>
      </w:r>
      <w:r w:rsidR="007C6CE8" w:rsidRPr="00925E68">
        <w:rPr>
          <w:rFonts w:ascii="GHEA Grapalat" w:hAnsi="GHEA Grapalat"/>
          <w:sz w:val="24"/>
          <w:szCs w:val="24"/>
        </w:rPr>
        <w:t>ը</w:t>
      </w:r>
      <w:r w:rsidR="007C6CE8" w:rsidRPr="00925E68">
        <w:rPr>
          <w:rFonts w:ascii="GHEA Grapalat" w:hAnsi="GHEA Grapalat"/>
          <w:sz w:val="24"/>
          <w:szCs w:val="24"/>
          <w:lang w:val="fr-FR"/>
        </w:rPr>
        <w:t xml:space="preserve">` </w:t>
      </w:r>
      <w:r w:rsidR="007C6CE8" w:rsidRPr="00925E68">
        <w:rPr>
          <w:rFonts w:ascii="GHEA Grapalat" w:hAnsi="GHEA Grapalat"/>
          <w:sz w:val="24"/>
          <w:szCs w:val="24"/>
        </w:rPr>
        <w:t>թմրամիջոցների</w:t>
      </w:r>
      <w:r w:rsidR="007C6CE8" w:rsidRPr="00925E68">
        <w:rPr>
          <w:rFonts w:ascii="GHEA Grapalat" w:hAnsi="GHEA Grapalat"/>
          <w:sz w:val="24"/>
          <w:szCs w:val="24"/>
          <w:lang w:val="fr-FR"/>
        </w:rPr>
        <w:t xml:space="preserve"> </w:t>
      </w:r>
      <w:r w:rsidR="007C6CE8" w:rsidRPr="00925E68">
        <w:rPr>
          <w:rFonts w:ascii="GHEA Grapalat" w:hAnsi="GHEA Grapalat"/>
          <w:sz w:val="24"/>
          <w:szCs w:val="24"/>
        </w:rPr>
        <w:t>ներարկային</w:t>
      </w:r>
      <w:r w:rsidR="007C6CE8" w:rsidRPr="00925E68">
        <w:rPr>
          <w:rFonts w:ascii="GHEA Grapalat" w:hAnsi="GHEA Grapalat"/>
          <w:sz w:val="24"/>
          <w:szCs w:val="24"/>
          <w:lang w:val="fr-FR"/>
        </w:rPr>
        <w:t xml:space="preserve"> </w:t>
      </w:r>
      <w:r w:rsidR="007C6CE8" w:rsidRPr="00925E68">
        <w:rPr>
          <w:rFonts w:ascii="GHEA Grapalat" w:hAnsi="GHEA Grapalat"/>
          <w:sz w:val="24"/>
          <w:szCs w:val="24"/>
        </w:rPr>
        <w:t>օգտագործման</w:t>
      </w:r>
      <w:r w:rsidR="007C6CE8" w:rsidRPr="00925E68">
        <w:rPr>
          <w:rFonts w:ascii="GHEA Grapalat" w:hAnsi="GHEA Grapalat"/>
          <w:sz w:val="24"/>
          <w:szCs w:val="24"/>
          <w:lang w:val="fr-FR"/>
        </w:rPr>
        <w:t xml:space="preserve"> </w:t>
      </w:r>
      <w:r w:rsidR="007C6CE8" w:rsidRPr="00925E68">
        <w:rPr>
          <w:rFonts w:ascii="GHEA Grapalat" w:hAnsi="GHEA Grapalat"/>
          <w:sz w:val="24"/>
          <w:szCs w:val="24"/>
        </w:rPr>
        <w:t>միջոցով</w:t>
      </w:r>
      <w:r w:rsidR="007C6CE8" w:rsidRPr="00925E68">
        <w:rPr>
          <w:rFonts w:ascii="GHEA Grapalat" w:hAnsi="GHEA Grapalat"/>
          <w:sz w:val="24"/>
          <w:szCs w:val="24"/>
          <w:lang w:val="fr-FR"/>
        </w:rPr>
        <w:t>, 9,7%-</w:t>
      </w:r>
      <w:r w:rsidR="007C6CE8" w:rsidRPr="00925E68">
        <w:rPr>
          <w:rFonts w:ascii="GHEA Grapalat" w:hAnsi="GHEA Grapalat"/>
          <w:sz w:val="24"/>
          <w:szCs w:val="24"/>
        </w:rPr>
        <w:t>ը՝</w:t>
      </w:r>
      <w:r w:rsidR="007C6CE8" w:rsidRPr="00925E68">
        <w:rPr>
          <w:rFonts w:ascii="GHEA Grapalat" w:hAnsi="GHEA Grapalat"/>
          <w:sz w:val="24"/>
          <w:szCs w:val="24"/>
          <w:lang w:val="fr-FR"/>
        </w:rPr>
        <w:t xml:space="preserve"> </w:t>
      </w:r>
      <w:r w:rsidR="007C6CE8" w:rsidRPr="00925E68">
        <w:rPr>
          <w:rFonts w:ascii="GHEA Grapalat" w:hAnsi="GHEA Grapalat"/>
          <w:sz w:val="24"/>
          <w:szCs w:val="24"/>
        </w:rPr>
        <w:t>հոմոսեքսուալ</w:t>
      </w:r>
      <w:r w:rsidR="007C6CE8" w:rsidRPr="00925E68">
        <w:rPr>
          <w:rFonts w:ascii="GHEA Grapalat" w:hAnsi="GHEA Grapalat"/>
          <w:sz w:val="24"/>
          <w:szCs w:val="24"/>
          <w:lang w:val="fr-FR"/>
        </w:rPr>
        <w:t xml:space="preserve"> </w:t>
      </w:r>
      <w:r w:rsidR="007C6CE8" w:rsidRPr="00925E68">
        <w:rPr>
          <w:rFonts w:ascii="GHEA Grapalat" w:hAnsi="GHEA Grapalat"/>
          <w:sz w:val="24"/>
          <w:szCs w:val="24"/>
        </w:rPr>
        <w:t>ճանապարհով</w:t>
      </w:r>
      <w:r w:rsidR="007C6CE8" w:rsidRPr="00925E68">
        <w:rPr>
          <w:rFonts w:ascii="GHEA Grapalat" w:hAnsi="GHEA Grapalat"/>
          <w:sz w:val="24"/>
          <w:szCs w:val="24"/>
          <w:lang w:val="fr-FR"/>
        </w:rPr>
        <w:t xml:space="preserve">: </w:t>
      </w:r>
      <w:r w:rsidR="007C6CE8" w:rsidRPr="00925E68">
        <w:rPr>
          <w:rFonts w:ascii="GHEA Grapalat" w:hAnsi="GHEA Grapalat"/>
          <w:sz w:val="24"/>
          <w:szCs w:val="24"/>
        </w:rPr>
        <w:t>Գրեթե</w:t>
      </w:r>
      <w:r w:rsidR="007C6CE8" w:rsidRPr="00925E68">
        <w:rPr>
          <w:rFonts w:ascii="GHEA Grapalat" w:hAnsi="GHEA Grapalat"/>
          <w:sz w:val="24"/>
          <w:szCs w:val="24"/>
          <w:lang w:val="fr-FR"/>
        </w:rPr>
        <w:t xml:space="preserve"> </w:t>
      </w:r>
      <w:r w:rsidR="007C6CE8" w:rsidRPr="00925E68">
        <w:rPr>
          <w:rFonts w:ascii="GHEA Grapalat" w:hAnsi="GHEA Grapalat"/>
          <w:sz w:val="24"/>
          <w:szCs w:val="24"/>
        </w:rPr>
        <w:t>բոլոր</w:t>
      </w:r>
      <w:r w:rsidR="007C6CE8" w:rsidRPr="00925E68">
        <w:rPr>
          <w:rFonts w:ascii="GHEA Grapalat" w:hAnsi="GHEA Grapalat"/>
          <w:sz w:val="24"/>
          <w:szCs w:val="24"/>
          <w:lang w:val="fr-FR"/>
        </w:rPr>
        <w:t xml:space="preserve"> </w:t>
      </w:r>
      <w:r w:rsidR="007C6CE8" w:rsidRPr="00925E68">
        <w:rPr>
          <w:rFonts w:ascii="GHEA Grapalat" w:hAnsi="GHEA Grapalat"/>
          <w:sz w:val="24"/>
          <w:szCs w:val="24"/>
        </w:rPr>
        <w:t>կանայք</w:t>
      </w:r>
      <w:r w:rsidR="007C6CE8" w:rsidRPr="00925E68">
        <w:rPr>
          <w:rFonts w:ascii="GHEA Grapalat" w:hAnsi="GHEA Grapalat"/>
          <w:sz w:val="24"/>
          <w:szCs w:val="24"/>
          <w:lang w:val="fr-FR"/>
        </w:rPr>
        <w:t xml:space="preserve"> </w:t>
      </w:r>
      <w:r w:rsidR="007C6CE8" w:rsidRPr="00925E68">
        <w:rPr>
          <w:rFonts w:ascii="GHEA Grapalat" w:hAnsi="GHEA Grapalat"/>
          <w:sz w:val="24"/>
          <w:szCs w:val="24"/>
        </w:rPr>
        <w:t>վարակվել</w:t>
      </w:r>
      <w:r w:rsidR="007C6CE8" w:rsidRPr="00925E68">
        <w:rPr>
          <w:rFonts w:ascii="GHEA Grapalat" w:hAnsi="GHEA Grapalat"/>
          <w:sz w:val="24"/>
          <w:szCs w:val="24"/>
          <w:lang w:val="fr-FR"/>
        </w:rPr>
        <w:t xml:space="preserve"> </w:t>
      </w:r>
      <w:r w:rsidR="007C6CE8" w:rsidRPr="00925E68">
        <w:rPr>
          <w:rFonts w:ascii="GHEA Grapalat" w:hAnsi="GHEA Grapalat"/>
          <w:sz w:val="24"/>
          <w:szCs w:val="24"/>
        </w:rPr>
        <w:t>են</w:t>
      </w:r>
      <w:r w:rsidR="007C6CE8" w:rsidRPr="00925E68">
        <w:rPr>
          <w:rFonts w:ascii="GHEA Grapalat" w:hAnsi="GHEA Grapalat"/>
          <w:sz w:val="24"/>
          <w:szCs w:val="24"/>
          <w:lang w:val="fr-FR"/>
        </w:rPr>
        <w:t xml:space="preserve"> </w:t>
      </w:r>
      <w:r w:rsidR="007C6CE8" w:rsidRPr="00925E68">
        <w:rPr>
          <w:rFonts w:ascii="GHEA Grapalat" w:hAnsi="GHEA Grapalat"/>
          <w:sz w:val="24"/>
          <w:szCs w:val="24"/>
        </w:rPr>
        <w:t>սեռական</w:t>
      </w:r>
      <w:r w:rsidR="007C6CE8" w:rsidRPr="00925E68">
        <w:rPr>
          <w:rFonts w:ascii="GHEA Grapalat" w:hAnsi="GHEA Grapalat"/>
          <w:sz w:val="24"/>
          <w:szCs w:val="24"/>
          <w:lang w:val="fr-FR"/>
        </w:rPr>
        <w:t xml:space="preserve"> </w:t>
      </w:r>
      <w:r w:rsidR="007C6CE8" w:rsidRPr="00925E68">
        <w:rPr>
          <w:rFonts w:ascii="GHEA Grapalat" w:hAnsi="GHEA Grapalat"/>
          <w:sz w:val="24"/>
          <w:szCs w:val="24"/>
        </w:rPr>
        <w:t>ճանապարհով</w:t>
      </w:r>
      <w:r w:rsidR="007C6CE8" w:rsidRPr="00925E68">
        <w:rPr>
          <w:rFonts w:ascii="GHEA Grapalat" w:hAnsi="GHEA Grapalat"/>
          <w:sz w:val="24"/>
          <w:szCs w:val="24"/>
          <w:lang w:val="fr-FR"/>
        </w:rPr>
        <w:t xml:space="preserve"> (97,8%):</w:t>
      </w:r>
    </w:p>
    <w:p w14:paraId="2D63F5FC" w14:textId="77777777" w:rsidR="00F63C11" w:rsidRPr="00F63C11" w:rsidRDefault="00F63C11" w:rsidP="00F63C11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</w:p>
    <w:p w14:paraId="26C9FD26" w14:textId="7329FD3E" w:rsidR="007C6CE8" w:rsidRPr="00EE66A5" w:rsidRDefault="007C6CE8" w:rsidP="001A3871">
      <w:pPr>
        <w:spacing w:line="276" w:lineRule="auto"/>
        <w:ind w:right="140"/>
        <w:rPr>
          <w:rFonts w:ascii="GHEA Grapalat" w:hAnsi="GHEA Grapalat"/>
          <w:b/>
          <w:bCs/>
          <w:sz w:val="24"/>
          <w:szCs w:val="24"/>
          <w:lang w:val="fr-FR"/>
        </w:rPr>
      </w:pPr>
      <w:r w:rsidRPr="001A3871">
        <w:rPr>
          <w:rFonts w:ascii="GHEA Grapalat" w:hAnsi="GHEA Grapalat"/>
          <w:b/>
          <w:bCs/>
          <w:sz w:val="24"/>
          <w:szCs w:val="24"/>
        </w:rPr>
        <w:t>Գծապատկեր</w:t>
      </w:r>
      <w:r w:rsidRPr="00EE66A5">
        <w:rPr>
          <w:rFonts w:ascii="GHEA Grapalat" w:hAnsi="GHEA Grapalat"/>
          <w:b/>
          <w:bCs/>
          <w:sz w:val="24"/>
          <w:szCs w:val="24"/>
          <w:lang w:val="fr-FR"/>
        </w:rPr>
        <w:t xml:space="preserve"> 1</w:t>
      </w:r>
      <w:r w:rsidR="00B0510E">
        <w:rPr>
          <w:rFonts w:ascii="GHEA Grapalat" w:hAnsi="GHEA Grapalat"/>
          <w:b/>
          <w:bCs/>
          <w:sz w:val="24"/>
          <w:szCs w:val="24"/>
          <w:lang w:val="hy-AM"/>
        </w:rPr>
        <w:t>0</w:t>
      </w:r>
      <w:r w:rsidRPr="00EE66A5">
        <w:rPr>
          <w:rFonts w:ascii="GHEA Grapalat" w:hAnsi="GHEA Grapalat"/>
          <w:b/>
          <w:bCs/>
          <w:sz w:val="24"/>
          <w:szCs w:val="24"/>
          <w:lang w:val="fr-FR"/>
        </w:rPr>
        <w:t xml:space="preserve">. </w:t>
      </w:r>
      <w:r w:rsidR="00F63C11" w:rsidRPr="00F63C11">
        <w:rPr>
          <w:rFonts w:ascii="GHEA Grapalat" w:hAnsi="GHEA Grapalat"/>
          <w:b/>
          <w:bCs/>
          <w:sz w:val="24"/>
          <w:szCs w:val="24"/>
        </w:rPr>
        <w:t>ՀՀ</w:t>
      </w:r>
      <w:r w:rsidR="00F63C11" w:rsidRPr="00EE66A5">
        <w:rPr>
          <w:rFonts w:ascii="GHEA Grapalat" w:hAnsi="GHEA Grapalat"/>
          <w:b/>
          <w:bCs/>
          <w:sz w:val="24"/>
          <w:szCs w:val="24"/>
          <w:lang w:val="fr-FR"/>
        </w:rPr>
        <w:t>-</w:t>
      </w:r>
      <w:r w:rsidR="00F63C11" w:rsidRPr="00F63C11">
        <w:rPr>
          <w:rFonts w:ascii="GHEA Grapalat" w:hAnsi="GHEA Grapalat"/>
          <w:b/>
          <w:bCs/>
          <w:sz w:val="24"/>
          <w:szCs w:val="24"/>
        </w:rPr>
        <w:t>ում</w:t>
      </w:r>
      <w:r w:rsidR="00F63C11" w:rsidRPr="00EE66A5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="00F63C11" w:rsidRPr="00F63C11">
        <w:rPr>
          <w:rFonts w:ascii="GHEA Grapalat" w:hAnsi="GHEA Grapalat"/>
          <w:b/>
          <w:bCs/>
          <w:sz w:val="24"/>
          <w:szCs w:val="24"/>
        </w:rPr>
        <w:t>գրանցված</w:t>
      </w:r>
      <w:r w:rsidR="00F63C11" w:rsidRPr="00EE66A5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Pr="001A3871">
        <w:rPr>
          <w:rFonts w:ascii="GHEA Grapalat" w:hAnsi="GHEA Grapalat"/>
          <w:b/>
          <w:bCs/>
          <w:sz w:val="24"/>
          <w:szCs w:val="24"/>
        </w:rPr>
        <w:t>ՄԻԱՎ</w:t>
      </w:r>
      <w:r w:rsidRPr="00EE66A5">
        <w:rPr>
          <w:rFonts w:ascii="GHEA Grapalat" w:hAnsi="GHEA Grapalat"/>
          <w:b/>
          <w:bCs/>
          <w:sz w:val="24"/>
          <w:szCs w:val="24"/>
          <w:lang w:val="fr-FR"/>
        </w:rPr>
        <w:t>-</w:t>
      </w:r>
      <w:r w:rsidRPr="001A3871">
        <w:rPr>
          <w:rFonts w:ascii="GHEA Grapalat" w:hAnsi="GHEA Grapalat"/>
          <w:b/>
          <w:bCs/>
          <w:sz w:val="24"/>
          <w:szCs w:val="24"/>
        </w:rPr>
        <w:t>ի</w:t>
      </w:r>
      <w:r w:rsidR="00F63C11" w:rsidRPr="00EE66A5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="00F63C11" w:rsidRPr="00F63C11">
        <w:rPr>
          <w:rFonts w:ascii="GHEA Grapalat" w:hAnsi="GHEA Grapalat"/>
          <w:b/>
          <w:bCs/>
          <w:sz w:val="24"/>
          <w:szCs w:val="24"/>
        </w:rPr>
        <w:t>դեպքերի</w:t>
      </w:r>
      <w:r w:rsidRPr="00EE66A5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Pr="001A3871">
        <w:rPr>
          <w:rFonts w:ascii="GHEA Grapalat" w:hAnsi="GHEA Grapalat"/>
          <w:b/>
          <w:bCs/>
          <w:sz w:val="24"/>
          <w:szCs w:val="24"/>
        </w:rPr>
        <w:t>փոխանցման</w:t>
      </w:r>
      <w:r w:rsidRPr="00EE66A5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Pr="001A3871">
        <w:rPr>
          <w:rFonts w:ascii="GHEA Grapalat" w:hAnsi="GHEA Grapalat"/>
          <w:b/>
          <w:bCs/>
          <w:sz w:val="24"/>
          <w:szCs w:val="24"/>
        </w:rPr>
        <w:t>ուղիներ</w:t>
      </w:r>
      <w:r w:rsidR="001A3871" w:rsidRPr="00F63C11">
        <w:rPr>
          <w:rFonts w:ascii="GHEA Grapalat" w:hAnsi="GHEA Grapalat"/>
          <w:b/>
          <w:bCs/>
          <w:sz w:val="24"/>
          <w:szCs w:val="24"/>
        </w:rPr>
        <w:t>ն</w:t>
      </w:r>
      <w:r w:rsidRPr="001A3871">
        <w:rPr>
          <w:rFonts w:ascii="GHEA Grapalat" w:hAnsi="GHEA Grapalat"/>
          <w:b/>
          <w:bCs/>
          <w:sz w:val="24"/>
          <w:szCs w:val="24"/>
        </w:rPr>
        <w:t>՝</w:t>
      </w:r>
      <w:r w:rsidRPr="00EE66A5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Pr="001A3871">
        <w:rPr>
          <w:rFonts w:ascii="GHEA Grapalat" w:hAnsi="GHEA Grapalat"/>
          <w:b/>
          <w:bCs/>
          <w:sz w:val="24"/>
          <w:szCs w:val="24"/>
        </w:rPr>
        <w:t>ըստ</w:t>
      </w:r>
      <w:r w:rsidRPr="00EE66A5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Pr="00F63C11">
        <w:rPr>
          <w:rFonts w:ascii="GHEA Grapalat" w:hAnsi="GHEA Grapalat"/>
          <w:b/>
          <w:bCs/>
          <w:sz w:val="24"/>
          <w:szCs w:val="24"/>
        </w:rPr>
        <w:t>սեռի</w:t>
      </w:r>
      <w:r w:rsidRPr="00EE66A5">
        <w:rPr>
          <w:rFonts w:ascii="GHEA Grapalat" w:hAnsi="GHEA Grapalat"/>
          <w:b/>
          <w:bCs/>
          <w:sz w:val="24"/>
          <w:szCs w:val="24"/>
          <w:lang w:val="fr-FR"/>
        </w:rPr>
        <w:t xml:space="preserve"> (1988-2023</w:t>
      </w:r>
      <w:r w:rsidRPr="001A3871">
        <w:rPr>
          <w:rFonts w:ascii="GHEA Grapalat" w:hAnsi="GHEA Grapalat"/>
          <w:b/>
          <w:bCs/>
          <w:sz w:val="24"/>
          <w:szCs w:val="24"/>
        </w:rPr>
        <w:t>թթ</w:t>
      </w:r>
      <w:r w:rsidRPr="00EE66A5">
        <w:rPr>
          <w:rFonts w:ascii="Cambria Math" w:hAnsi="Cambria Math" w:cs="Cambria Math"/>
          <w:b/>
          <w:bCs/>
          <w:sz w:val="24"/>
          <w:szCs w:val="24"/>
          <w:lang w:val="fr-FR"/>
        </w:rPr>
        <w:t>․</w:t>
      </w:r>
      <w:r w:rsidRPr="00EE66A5">
        <w:rPr>
          <w:rFonts w:ascii="GHEA Grapalat" w:hAnsi="GHEA Grapalat"/>
          <w:b/>
          <w:bCs/>
          <w:sz w:val="24"/>
          <w:szCs w:val="24"/>
          <w:lang w:val="fr-FR"/>
        </w:rPr>
        <w:t xml:space="preserve">) </w:t>
      </w:r>
    </w:p>
    <w:p w14:paraId="2DCFBC9C" w14:textId="6EF37C0E" w:rsidR="00925E68" w:rsidRDefault="001A3871" w:rsidP="001A3871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noProof/>
        </w:rPr>
        <w:drawing>
          <wp:inline distT="0" distB="0" distL="0" distR="0" wp14:anchorId="0DEB164E" wp14:editId="2321190E">
            <wp:extent cx="5781675" cy="4305300"/>
            <wp:effectExtent l="0" t="0" r="9525" b="0"/>
            <wp:docPr id="17" name="Chart 17">
              <a:extLst xmlns:a="http://schemas.openxmlformats.org/drawingml/2006/main">
                <a:ext uri="{FF2B5EF4-FFF2-40B4-BE49-F238E27FC236}">
                  <a16:creationId xmlns:a16="http://schemas.microsoft.com/office/drawing/2014/main" id="{D46C59D9-64D3-4642-B1FF-8D7E4818DD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422F24C9" w14:textId="0D1E5E15" w:rsidR="00925E68" w:rsidRDefault="00925E68" w:rsidP="00925E68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</w:p>
    <w:p w14:paraId="610BFFDA" w14:textId="24633F30" w:rsidR="001A3871" w:rsidRDefault="001A3871" w:rsidP="00925E68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</w:p>
    <w:p w14:paraId="0E7BEAFC" w14:textId="42F27128" w:rsidR="001A3871" w:rsidRDefault="001A3871" w:rsidP="00925E68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</w:p>
    <w:p w14:paraId="69EBDA6E" w14:textId="18279211" w:rsidR="001A3871" w:rsidRDefault="001A3871" w:rsidP="00925E68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</w:p>
    <w:p w14:paraId="411B636D" w14:textId="52C230DA" w:rsidR="001A3871" w:rsidRDefault="001A3871" w:rsidP="00925E68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</w:p>
    <w:p w14:paraId="7ED8F661" w14:textId="6470E99D" w:rsidR="001A3871" w:rsidRDefault="001A3871" w:rsidP="00925E68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</w:p>
    <w:p w14:paraId="5ABF07F9" w14:textId="6DA1B06C" w:rsidR="001A3871" w:rsidRDefault="001A3871" w:rsidP="00925E68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</w:p>
    <w:p w14:paraId="6EFA1EAF" w14:textId="0C781EBB" w:rsidR="001A3871" w:rsidRDefault="001A3871" w:rsidP="00925E68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</w:p>
    <w:p w14:paraId="773FA8D9" w14:textId="603D8085" w:rsidR="001A3871" w:rsidRDefault="001A3871" w:rsidP="00925E68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</w:p>
    <w:p w14:paraId="3278598A" w14:textId="4E0FDA33" w:rsidR="001A3871" w:rsidRDefault="001A3871" w:rsidP="00925E68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</w:p>
    <w:p w14:paraId="5132B2EA" w14:textId="2106936D" w:rsidR="001A3871" w:rsidRDefault="001A3871" w:rsidP="00925E68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</w:p>
    <w:p w14:paraId="699FF88E" w14:textId="77777777" w:rsidR="001A3871" w:rsidRDefault="001A3871" w:rsidP="006867A7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fr-FR"/>
        </w:rPr>
      </w:pPr>
    </w:p>
    <w:p w14:paraId="793DB0AE" w14:textId="754276A6" w:rsidR="008C1E47" w:rsidRPr="00F63C11" w:rsidRDefault="007C6CE8" w:rsidP="00F63C11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25E68">
        <w:rPr>
          <w:rFonts w:ascii="GHEA Grapalat" w:hAnsi="GHEA Grapalat"/>
          <w:sz w:val="24"/>
          <w:szCs w:val="24"/>
          <w:lang w:val="fr-FR"/>
        </w:rPr>
        <w:lastRenderedPageBreak/>
        <w:t>ՀՀ-ում ՄԻԱՎ վարակի գրանցված դեպքերի փոխանցման հիմնական ուղին հետերոսեքսուալ ճանապարհն է (2023թ.-ի դեկտեմբերի 31-ի դրությամբ՝ 75.6%): Փոխանցման ուղիների ուսումնասիրությունն ըստ տարիների ցույց է տալիս, որ սկսած 2006թ.-ից նկատվում է փոխանցման հիմնական ուղիների փոփոխություն (տե'ս Գծապատկեր 1</w:t>
      </w:r>
      <w:r w:rsidR="00B0510E">
        <w:rPr>
          <w:rFonts w:ascii="GHEA Grapalat" w:hAnsi="GHEA Grapalat"/>
          <w:sz w:val="24"/>
          <w:szCs w:val="24"/>
          <w:lang w:val="hy-AM"/>
        </w:rPr>
        <w:t>1</w:t>
      </w:r>
      <w:r w:rsidRPr="00925E68">
        <w:rPr>
          <w:rFonts w:ascii="GHEA Grapalat" w:hAnsi="GHEA Grapalat"/>
          <w:sz w:val="24"/>
          <w:szCs w:val="24"/>
          <w:lang w:val="fr-FR"/>
        </w:rPr>
        <w:t>): Մինչև 2006թ.-ը ՄԻԱՎ վարակի գրանցված դեպքերի գերակշիռ մասի փոխանցման ուղին եղել է թմրամիջոցների ներարկային օգտագործումը, այնուհետև գրանցված դեպքերի գերակշիռ մասի (61%) փոխանցման ուղին հետերոսեքսուալ է։ Գրանցված դեպքերի շրջանում սկսած 2018թ.-ից նկատվում է հոմոսեքսուալ փոխանցման ուղու աճ</w:t>
      </w:r>
      <w:r w:rsidR="008C1E47">
        <w:rPr>
          <w:rFonts w:ascii="GHEA Grapalat" w:hAnsi="GHEA Grapalat"/>
          <w:sz w:val="24"/>
          <w:szCs w:val="24"/>
          <w:lang w:val="hy-AM"/>
        </w:rPr>
        <w:t xml:space="preserve"> և թմրամիջոցների ներարկային օգտագործման ուղին երկրորդ տեղը զիջում է հոմոսեքսուալ փոխանցման ուղուն, կազմելով տարեկան գրանցված դեպքերի 11</w:t>
      </w:r>
      <w:r w:rsidR="008C1E47" w:rsidRPr="008C1E47">
        <w:rPr>
          <w:rFonts w:ascii="GHEA Grapalat" w:hAnsi="GHEA Grapalat"/>
          <w:sz w:val="24"/>
          <w:szCs w:val="24"/>
          <w:lang w:val="fr-FR"/>
        </w:rPr>
        <w:t>%-</w:t>
      </w:r>
      <w:r w:rsidR="008C1E47">
        <w:rPr>
          <w:rFonts w:ascii="GHEA Grapalat" w:hAnsi="GHEA Grapalat"/>
          <w:sz w:val="24"/>
          <w:szCs w:val="24"/>
          <w:lang w:val="hy-AM"/>
        </w:rPr>
        <w:t>ը։</w:t>
      </w:r>
    </w:p>
    <w:p w14:paraId="6C7B58B8" w14:textId="6FE73959" w:rsidR="008C1E47" w:rsidRPr="00F63C11" w:rsidRDefault="007C6CE8" w:rsidP="00F63C11">
      <w:pPr>
        <w:pStyle w:val="BodyText"/>
        <w:spacing w:before="114" w:line="276" w:lineRule="auto"/>
        <w:rPr>
          <w:rFonts w:ascii="GHEA Grapalat" w:hAnsi="GHEA Grapalat"/>
          <w:b/>
          <w:bCs/>
        </w:rPr>
      </w:pPr>
      <w:r w:rsidRPr="00925E68">
        <w:rPr>
          <w:rFonts w:ascii="GHEA Grapalat" w:hAnsi="GHEA Grapalat"/>
          <w:b/>
          <w:bCs/>
        </w:rPr>
        <w:t>Գծապատկեր</w:t>
      </w:r>
      <w:r w:rsidRPr="00F63C11">
        <w:rPr>
          <w:rFonts w:ascii="GHEA Grapalat" w:hAnsi="GHEA Grapalat"/>
          <w:b/>
          <w:bCs/>
        </w:rPr>
        <w:t xml:space="preserve"> </w:t>
      </w:r>
      <w:r w:rsidRPr="00925E68">
        <w:rPr>
          <w:rFonts w:ascii="GHEA Grapalat" w:hAnsi="GHEA Grapalat"/>
          <w:b/>
          <w:bCs/>
        </w:rPr>
        <w:t>1</w:t>
      </w:r>
      <w:r w:rsidR="00B0510E">
        <w:rPr>
          <w:rFonts w:ascii="GHEA Grapalat" w:hAnsi="GHEA Grapalat"/>
          <w:b/>
          <w:bCs/>
          <w:lang w:val="hy-AM"/>
        </w:rPr>
        <w:t>1</w:t>
      </w:r>
      <w:r w:rsidRPr="00925E68">
        <w:rPr>
          <w:rFonts w:ascii="GHEA Grapalat" w:hAnsi="GHEA Grapalat"/>
          <w:b/>
          <w:bCs/>
        </w:rPr>
        <w:t>.</w:t>
      </w:r>
      <w:r w:rsidRPr="00F63C11">
        <w:rPr>
          <w:rFonts w:ascii="GHEA Grapalat" w:hAnsi="GHEA Grapalat"/>
          <w:b/>
          <w:bCs/>
        </w:rPr>
        <w:t xml:space="preserve"> </w:t>
      </w:r>
      <w:r w:rsidR="00F63C11" w:rsidRPr="00F63C11">
        <w:rPr>
          <w:rFonts w:ascii="GHEA Grapalat" w:hAnsi="GHEA Grapalat"/>
          <w:b/>
          <w:bCs/>
        </w:rPr>
        <w:t xml:space="preserve">ՀՀ-ում գրանցված </w:t>
      </w:r>
      <w:r w:rsidRPr="00925E68">
        <w:rPr>
          <w:rFonts w:ascii="GHEA Grapalat" w:hAnsi="GHEA Grapalat"/>
          <w:b/>
          <w:bCs/>
        </w:rPr>
        <w:t>ՄԻԱՎ-ի</w:t>
      </w:r>
      <w:r w:rsidR="00F63C11" w:rsidRPr="00F63C11">
        <w:rPr>
          <w:rFonts w:ascii="GHEA Grapalat" w:hAnsi="GHEA Grapalat"/>
          <w:b/>
          <w:bCs/>
        </w:rPr>
        <w:t xml:space="preserve"> դեպքերի</w:t>
      </w:r>
      <w:r w:rsidRPr="00F63C11">
        <w:rPr>
          <w:rFonts w:ascii="GHEA Grapalat" w:hAnsi="GHEA Grapalat"/>
          <w:b/>
          <w:bCs/>
        </w:rPr>
        <w:t xml:space="preserve"> </w:t>
      </w:r>
      <w:r w:rsidRPr="00925E68">
        <w:rPr>
          <w:rFonts w:ascii="GHEA Grapalat" w:hAnsi="GHEA Grapalat"/>
          <w:b/>
          <w:bCs/>
        </w:rPr>
        <w:t>հիմնական</w:t>
      </w:r>
      <w:r w:rsidRPr="00F63C11">
        <w:rPr>
          <w:rFonts w:ascii="GHEA Grapalat" w:hAnsi="GHEA Grapalat"/>
          <w:b/>
          <w:bCs/>
        </w:rPr>
        <w:t xml:space="preserve"> </w:t>
      </w:r>
      <w:r w:rsidRPr="00925E68">
        <w:rPr>
          <w:rFonts w:ascii="GHEA Grapalat" w:hAnsi="GHEA Grapalat"/>
          <w:b/>
          <w:bCs/>
        </w:rPr>
        <w:t>փոխանցման</w:t>
      </w:r>
      <w:r w:rsidRPr="00F63C11">
        <w:rPr>
          <w:rFonts w:ascii="GHEA Grapalat" w:hAnsi="GHEA Grapalat"/>
          <w:b/>
          <w:bCs/>
        </w:rPr>
        <w:t xml:space="preserve"> </w:t>
      </w:r>
      <w:r w:rsidRPr="00925E68">
        <w:rPr>
          <w:rFonts w:ascii="GHEA Grapalat" w:hAnsi="GHEA Grapalat"/>
          <w:b/>
          <w:bCs/>
        </w:rPr>
        <w:t>ուղիները՝</w:t>
      </w:r>
      <w:r w:rsidRPr="00F63C11">
        <w:rPr>
          <w:rFonts w:ascii="GHEA Grapalat" w:hAnsi="GHEA Grapalat"/>
          <w:b/>
          <w:bCs/>
        </w:rPr>
        <w:t xml:space="preserve"> </w:t>
      </w:r>
      <w:r w:rsidRPr="00925E68">
        <w:rPr>
          <w:rFonts w:ascii="GHEA Grapalat" w:hAnsi="GHEA Grapalat"/>
          <w:b/>
          <w:bCs/>
        </w:rPr>
        <w:t>2004-</w:t>
      </w:r>
      <w:r w:rsidRPr="00F63C11">
        <w:rPr>
          <w:rFonts w:ascii="GHEA Grapalat" w:hAnsi="GHEA Grapalat"/>
          <w:b/>
          <w:bCs/>
        </w:rPr>
        <w:t>2023թթ</w:t>
      </w:r>
      <w:r w:rsidR="008C1E47" w:rsidRPr="00F63C11">
        <w:rPr>
          <w:rFonts w:ascii="Cambria Math" w:hAnsi="Cambria Math" w:cs="Cambria Math"/>
          <w:b/>
          <w:bCs/>
        </w:rPr>
        <w:t>․</w:t>
      </w:r>
    </w:p>
    <w:p w14:paraId="2F1B0746" w14:textId="7C769692" w:rsidR="007C6CE8" w:rsidRPr="00FD7C78" w:rsidRDefault="007C6CE8" w:rsidP="00925E68">
      <w:pPr>
        <w:pStyle w:val="BodyText"/>
        <w:spacing w:before="114" w:line="276" w:lineRule="auto"/>
        <w:rPr>
          <w:rFonts w:ascii="GHEA Grapalat" w:hAnsi="GHEA Grapalat"/>
          <w:sz w:val="22"/>
          <w:szCs w:val="22"/>
          <w:lang w:val="en-US"/>
        </w:rPr>
      </w:pPr>
      <w:r w:rsidRPr="00B30395">
        <w:rPr>
          <w:rFonts w:ascii="GHEA Grapalat" w:hAnsi="GHEA Grapalat"/>
          <w:noProof/>
          <w:sz w:val="22"/>
          <w:szCs w:val="22"/>
        </w:rPr>
        <w:drawing>
          <wp:inline distT="0" distB="0" distL="0" distR="0" wp14:anchorId="24AC4963" wp14:editId="434E2B24">
            <wp:extent cx="6010275" cy="5410200"/>
            <wp:effectExtent l="0" t="0" r="9525" b="0"/>
            <wp:docPr id="13" name="Chart 13">
              <a:extLst xmlns:a="http://schemas.openxmlformats.org/drawingml/2006/main">
                <a:ext uri="{FF2B5EF4-FFF2-40B4-BE49-F238E27FC236}">
                  <a16:creationId xmlns:a16="http://schemas.microsoft.com/office/drawing/2014/main" id="{CFD7FF34-8FC9-4B29-B75D-A916E9EBDFE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3AF2E378" w14:textId="6D8C5CBD" w:rsidR="007C6CE8" w:rsidRPr="00B30395" w:rsidRDefault="007C6CE8" w:rsidP="00126F0B">
      <w:pPr>
        <w:pStyle w:val="BodyText"/>
        <w:spacing w:before="1" w:line="360" w:lineRule="auto"/>
        <w:jc w:val="both"/>
        <w:rPr>
          <w:rFonts w:ascii="GHEA Grapalat" w:eastAsia="Microsoft Sans Serif" w:hAnsi="GHEA Grapalat" w:cs="Microsoft Sans Serif"/>
          <w:sz w:val="22"/>
          <w:szCs w:val="22"/>
        </w:rPr>
      </w:pPr>
    </w:p>
    <w:p w14:paraId="2F02195A" w14:textId="77777777" w:rsidR="008C1E47" w:rsidRDefault="008C1E47" w:rsidP="006867A7">
      <w:pPr>
        <w:pStyle w:val="BodyText"/>
        <w:tabs>
          <w:tab w:val="left" w:pos="9360"/>
        </w:tabs>
        <w:spacing w:line="360" w:lineRule="auto"/>
        <w:ind w:right="140"/>
        <w:jc w:val="both"/>
        <w:rPr>
          <w:rFonts w:ascii="GHEA Grapalat" w:hAnsi="GHEA Grapalat"/>
          <w:sz w:val="22"/>
          <w:szCs w:val="22"/>
        </w:rPr>
      </w:pPr>
    </w:p>
    <w:p w14:paraId="2CCA587C" w14:textId="460D4623" w:rsidR="007C6CE8" w:rsidRPr="00F63C11" w:rsidRDefault="007C6CE8" w:rsidP="00FB614F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r w:rsidRPr="00F63C11">
        <w:rPr>
          <w:rFonts w:ascii="GHEA Grapalat" w:hAnsi="GHEA Grapalat"/>
          <w:sz w:val="24"/>
          <w:szCs w:val="24"/>
          <w:lang w:val="fr-FR"/>
        </w:rPr>
        <w:lastRenderedPageBreak/>
        <w:t>Յուրաքանչյուր տարվա ընթացքում գրանցված դեպքերի մեջ վարակման հավանական վայրերի բաշխվածության դինամիկան ցույց է տալիս</w:t>
      </w:r>
      <w:r w:rsidR="008C1E47" w:rsidRPr="00F63C11">
        <w:rPr>
          <w:rFonts w:ascii="GHEA Grapalat" w:hAnsi="GHEA Grapalat"/>
          <w:sz w:val="24"/>
          <w:szCs w:val="24"/>
          <w:lang w:val="hy-AM"/>
        </w:rPr>
        <w:t xml:space="preserve">, որ վերջին տարիներին 1 տարվա ընթացքում </w:t>
      </w:r>
      <w:r w:rsidRPr="00F63C11">
        <w:rPr>
          <w:rFonts w:ascii="GHEA Grapalat" w:hAnsi="GHEA Grapalat"/>
          <w:sz w:val="24"/>
          <w:szCs w:val="24"/>
          <w:lang w:val="fr-FR"/>
        </w:rPr>
        <w:t>գրանցված դեպքերի մեջ ավելանում են ՀՀ-ում վարակման դեպքերը։ 2019թ</w:t>
      </w:r>
      <w:r w:rsidRPr="00F63C11">
        <w:rPr>
          <w:rFonts w:ascii="Cambria Math" w:hAnsi="Cambria Math" w:cs="Cambria Math"/>
          <w:sz w:val="24"/>
          <w:szCs w:val="24"/>
          <w:lang w:val="fr-FR"/>
        </w:rPr>
        <w:t>․</w:t>
      </w:r>
      <w:r w:rsidRPr="00F63C11">
        <w:rPr>
          <w:rFonts w:ascii="GHEA Grapalat" w:hAnsi="GHEA Grapalat"/>
          <w:sz w:val="24"/>
          <w:szCs w:val="24"/>
          <w:lang w:val="fr-FR"/>
        </w:rPr>
        <w:t>-ին գրանցված դեպքերի 46,9%-ի վարակման հավանական վայրը ՀՀ-ն է։ Ցուցանիշը աճել է 2023թ</w:t>
      </w:r>
      <w:r w:rsidRPr="00F63C11">
        <w:rPr>
          <w:rFonts w:ascii="Cambria Math" w:hAnsi="Cambria Math" w:cs="Cambria Math"/>
          <w:sz w:val="24"/>
          <w:szCs w:val="24"/>
          <w:lang w:val="fr-FR"/>
        </w:rPr>
        <w:t>․</w:t>
      </w:r>
      <w:r w:rsidRPr="00F63C11">
        <w:rPr>
          <w:rFonts w:ascii="GHEA Grapalat" w:hAnsi="GHEA Grapalat"/>
          <w:sz w:val="24"/>
          <w:szCs w:val="24"/>
          <w:lang w:val="fr-FR"/>
        </w:rPr>
        <w:t>-ին` հասնելով 55,6%-ի։</w:t>
      </w:r>
    </w:p>
    <w:p w14:paraId="06488E5A" w14:textId="77777777" w:rsidR="00FB614F" w:rsidRPr="00FB614F" w:rsidRDefault="00FB614F" w:rsidP="00FB614F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</w:p>
    <w:p w14:paraId="69B14FE1" w14:textId="41F10440" w:rsidR="007C6CE8" w:rsidRPr="00F63C11" w:rsidRDefault="007C6CE8" w:rsidP="00F63C11">
      <w:pPr>
        <w:pStyle w:val="BodyText"/>
        <w:spacing w:line="276" w:lineRule="auto"/>
        <w:ind w:right="140"/>
        <w:jc w:val="both"/>
        <w:rPr>
          <w:rFonts w:ascii="GHEA Grapalat" w:hAnsi="GHEA Grapalat"/>
          <w:b/>
          <w:bCs/>
        </w:rPr>
      </w:pPr>
      <w:r w:rsidRPr="00F63C11">
        <w:rPr>
          <w:rFonts w:ascii="GHEA Grapalat" w:hAnsi="GHEA Grapalat"/>
          <w:b/>
          <w:bCs/>
        </w:rPr>
        <w:t>Գծապատկեր 1</w:t>
      </w:r>
      <w:r w:rsidR="00B0510E">
        <w:rPr>
          <w:rFonts w:ascii="GHEA Grapalat" w:hAnsi="GHEA Grapalat"/>
          <w:b/>
          <w:bCs/>
          <w:lang w:val="hy-AM"/>
        </w:rPr>
        <w:t>2</w:t>
      </w:r>
      <w:r w:rsidRPr="00F63C11">
        <w:rPr>
          <w:rFonts w:ascii="GHEA Grapalat" w:hAnsi="GHEA Grapalat"/>
          <w:b/>
          <w:bCs/>
        </w:rPr>
        <w:t xml:space="preserve">. </w:t>
      </w:r>
      <w:r w:rsidR="00F63C11" w:rsidRPr="00F63C11">
        <w:rPr>
          <w:rFonts w:ascii="GHEA Grapalat" w:hAnsi="GHEA Grapalat"/>
          <w:b/>
          <w:bCs/>
        </w:rPr>
        <w:t xml:space="preserve">ՀՀ-ում գրանցված </w:t>
      </w:r>
      <w:r w:rsidR="00F63C11" w:rsidRPr="00925E68">
        <w:rPr>
          <w:rFonts w:ascii="GHEA Grapalat" w:hAnsi="GHEA Grapalat"/>
          <w:b/>
          <w:bCs/>
        </w:rPr>
        <w:t>ՄԻԱՎ-ի</w:t>
      </w:r>
      <w:r w:rsidR="00F63C11" w:rsidRPr="00F63C11">
        <w:rPr>
          <w:rFonts w:ascii="GHEA Grapalat" w:hAnsi="GHEA Grapalat"/>
          <w:b/>
          <w:bCs/>
        </w:rPr>
        <w:t xml:space="preserve"> դեպքերի </w:t>
      </w:r>
      <w:r w:rsidR="00F63C11">
        <w:rPr>
          <w:rFonts w:ascii="GHEA Grapalat" w:hAnsi="GHEA Grapalat"/>
          <w:b/>
          <w:bCs/>
          <w:lang w:val="hy-AM"/>
        </w:rPr>
        <w:t>վ</w:t>
      </w:r>
      <w:r w:rsidRPr="00F63C11">
        <w:rPr>
          <w:rFonts w:ascii="GHEA Grapalat" w:hAnsi="GHEA Grapalat"/>
          <w:b/>
          <w:bCs/>
        </w:rPr>
        <w:t>արակման հավանական վայրերն՝ ըստ տարիների, 2013–2023թթ.</w:t>
      </w:r>
    </w:p>
    <w:p w14:paraId="52526BD7" w14:textId="4E7A1F5F" w:rsidR="007C6CE8" w:rsidRPr="00B30395" w:rsidRDefault="00FB614F" w:rsidP="00126F0B">
      <w:pPr>
        <w:spacing w:line="360" w:lineRule="auto"/>
        <w:rPr>
          <w:rFonts w:ascii="GHEA Grapalat" w:hAnsi="GHEA Grapalat"/>
          <w:sz w:val="22"/>
        </w:rPr>
      </w:pPr>
      <w:r>
        <w:rPr>
          <w:noProof/>
        </w:rPr>
        <w:drawing>
          <wp:inline distT="0" distB="0" distL="0" distR="0" wp14:anchorId="3E125E12" wp14:editId="55797BB9">
            <wp:extent cx="5939790" cy="3401060"/>
            <wp:effectExtent l="0" t="0" r="3810" b="8890"/>
            <wp:docPr id="22" name="Chart 22">
              <a:extLst xmlns:a="http://schemas.openxmlformats.org/drawingml/2006/main">
                <a:ext uri="{FF2B5EF4-FFF2-40B4-BE49-F238E27FC236}">
                  <a16:creationId xmlns:a16="http://schemas.microsoft.com/office/drawing/2014/main" id="{7DC57EE0-905F-43AB-BE53-897057A4321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51347526" w14:textId="77777777" w:rsidR="007C6CE8" w:rsidRPr="00B30395" w:rsidRDefault="007C6CE8" w:rsidP="00126F0B">
      <w:pPr>
        <w:pStyle w:val="BodyText"/>
        <w:spacing w:line="360" w:lineRule="auto"/>
        <w:ind w:right="140"/>
        <w:jc w:val="both"/>
        <w:rPr>
          <w:rFonts w:ascii="GHEA Grapalat" w:hAnsi="GHEA Grapalat"/>
          <w:sz w:val="22"/>
          <w:szCs w:val="22"/>
        </w:rPr>
      </w:pPr>
    </w:p>
    <w:p w14:paraId="026165C8" w14:textId="7C3EEFE3" w:rsidR="0099096C" w:rsidRDefault="007C6CE8" w:rsidP="00032936">
      <w:pPr>
        <w:pStyle w:val="Heading1"/>
        <w:numPr>
          <w:ilvl w:val="1"/>
          <w:numId w:val="30"/>
        </w:numPr>
        <w:ind w:left="1134" w:hanging="567"/>
        <w:rPr>
          <w:sz w:val="24"/>
          <w:szCs w:val="24"/>
        </w:rPr>
      </w:pPr>
      <w:bookmarkStart w:id="5" w:name="_Toc162876665"/>
      <w:r w:rsidRPr="00032936">
        <w:rPr>
          <w:sz w:val="24"/>
          <w:szCs w:val="24"/>
        </w:rPr>
        <w:t>ՄԻԱՎ վարակի գրանցված դեպքերն՝ ըստ ՀՀ մարզերի</w:t>
      </w:r>
      <w:bookmarkEnd w:id="5"/>
    </w:p>
    <w:p w14:paraId="1585D413" w14:textId="77777777" w:rsidR="00032936" w:rsidRPr="00032936" w:rsidRDefault="00032936" w:rsidP="00032936">
      <w:pPr>
        <w:pStyle w:val="Heading1"/>
        <w:ind w:left="1134" w:firstLine="0"/>
        <w:rPr>
          <w:sz w:val="24"/>
          <w:szCs w:val="24"/>
        </w:rPr>
      </w:pPr>
    </w:p>
    <w:p w14:paraId="0B589235" w14:textId="7719ACF3" w:rsidR="007C6CE8" w:rsidRPr="0031296A" w:rsidRDefault="007C6CE8" w:rsidP="00126F0B">
      <w:pPr>
        <w:pStyle w:val="BodyText"/>
        <w:spacing w:line="360" w:lineRule="auto"/>
        <w:ind w:right="140" w:firstLine="720"/>
        <w:jc w:val="both"/>
        <w:rPr>
          <w:rFonts w:ascii="GHEA Grapalat" w:eastAsia="Microsoft Sans Serif" w:hAnsi="GHEA Grapalat" w:cs="Microsoft Sans Serif"/>
        </w:rPr>
      </w:pPr>
      <w:r w:rsidRPr="0031296A">
        <w:rPr>
          <w:rFonts w:ascii="GHEA Grapalat" w:hAnsi="GHEA Grapalat"/>
        </w:rPr>
        <w:t xml:space="preserve">ՄԻԱՎ վարակի գրանցված դեպքերի հաշվարկը </w:t>
      </w:r>
      <w:r w:rsidRPr="0031296A">
        <w:rPr>
          <w:rFonts w:ascii="GHEA Grapalat" w:eastAsia="Microsoft Sans Serif" w:hAnsi="GHEA Grapalat" w:cs="Microsoft Sans Serif"/>
        </w:rPr>
        <w:t xml:space="preserve">100 000 </w:t>
      </w:r>
      <w:r w:rsidRPr="0031296A">
        <w:rPr>
          <w:rFonts w:ascii="GHEA Grapalat" w:hAnsi="GHEA Grapalat"/>
        </w:rPr>
        <w:t>բնակչի հաշվով ցույց է տալիս</w:t>
      </w:r>
      <w:r w:rsidRPr="0031296A">
        <w:rPr>
          <w:rFonts w:ascii="GHEA Grapalat" w:eastAsia="Microsoft Sans Serif" w:hAnsi="GHEA Grapalat" w:cs="Microsoft Sans Serif"/>
        </w:rPr>
        <w:t xml:space="preserve">, </w:t>
      </w:r>
      <w:r w:rsidRPr="0031296A">
        <w:rPr>
          <w:rFonts w:ascii="GHEA Grapalat" w:hAnsi="GHEA Grapalat"/>
        </w:rPr>
        <w:t xml:space="preserve">որ </w:t>
      </w:r>
      <w:r w:rsidR="00F63C11">
        <w:rPr>
          <w:rFonts w:ascii="GHEA Grapalat" w:hAnsi="GHEA Grapalat"/>
          <w:lang w:val="hy-AM"/>
        </w:rPr>
        <w:t xml:space="preserve">տարածվածության </w:t>
      </w:r>
      <w:r w:rsidRPr="0031296A">
        <w:rPr>
          <w:rFonts w:ascii="GHEA Grapalat" w:hAnsi="GHEA Grapalat"/>
        </w:rPr>
        <w:t xml:space="preserve">ամենաբարձր ցուցանիշը Շիրակի մարզում է՝ </w:t>
      </w:r>
      <w:r w:rsidRPr="0031296A">
        <w:rPr>
          <w:rFonts w:ascii="GHEA Grapalat" w:eastAsia="Microsoft Sans Serif" w:hAnsi="GHEA Grapalat" w:cs="Microsoft Sans Serif"/>
        </w:rPr>
        <w:t>2</w:t>
      </w:r>
      <w:r w:rsidRPr="0031296A">
        <w:rPr>
          <w:rFonts w:ascii="GHEA Grapalat" w:eastAsia="Microsoft Sans Serif" w:hAnsi="GHEA Grapalat" w:cs="Microsoft Sans Serif"/>
          <w:lang w:val="hy-AM"/>
        </w:rPr>
        <w:t>75</w:t>
      </w:r>
      <w:r w:rsidRPr="0031296A">
        <w:rPr>
          <w:rFonts w:ascii="GHEA Grapalat" w:eastAsia="Microsoft Sans Serif" w:hAnsi="GHEA Grapalat" w:cs="Microsoft Sans Serif"/>
        </w:rPr>
        <w:t xml:space="preserve">, </w:t>
      </w:r>
      <w:r w:rsidRPr="0031296A">
        <w:rPr>
          <w:rFonts w:ascii="GHEA Grapalat" w:hAnsi="GHEA Grapalat"/>
        </w:rPr>
        <w:t xml:space="preserve">որին հաջորդում են Լոռու </w:t>
      </w:r>
      <w:r w:rsidRPr="0031296A">
        <w:rPr>
          <w:rFonts w:ascii="GHEA Grapalat" w:eastAsia="Microsoft Sans Serif" w:hAnsi="GHEA Grapalat" w:cs="Microsoft Sans Serif"/>
        </w:rPr>
        <w:t>(2</w:t>
      </w:r>
      <w:r w:rsidRPr="0031296A">
        <w:rPr>
          <w:rFonts w:ascii="GHEA Grapalat" w:eastAsia="Microsoft Sans Serif" w:hAnsi="GHEA Grapalat" w:cs="Microsoft Sans Serif"/>
          <w:lang w:val="hy-AM"/>
        </w:rPr>
        <w:t>48</w:t>
      </w:r>
      <w:r w:rsidRPr="0031296A">
        <w:rPr>
          <w:rFonts w:ascii="GHEA Grapalat" w:eastAsia="Microsoft Sans Serif" w:hAnsi="GHEA Grapalat" w:cs="Microsoft Sans Serif"/>
        </w:rPr>
        <w:t xml:space="preserve">) </w:t>
      </w:r>
      <w:r w:rsidRPr="0031296A">
        <w:rPr>
          <w:rFonts w:ascii="GHEA Grapalat" w:hAnsi="GHEA Grapalat"/>
        </w:rPr>
        <w:t>և Գեղարքունիքի</w:t>
      </w:r>
      <w:r w:rsidRPr="0031296A">
        <w:rPr>
          <w:rFonts w:ascii="GHEA Grapalat" w:hAnsi="GHEA Grapalat"/>
          <w:spacing w:val="-9"/>
        </w:rPr>
        <w:t xml:space="preserve"> </w:t>
      </w:r>
      <w:r w:rsidRPr="0031296A">
        <w:rPr>
          <w:rFonts w:ascii="GHEA Grapalat" w:eastAsia="Microsoft Sans Serif" w:hAnsi="GHEA Grapalat" w:cs="Microsoft Sans Serif"/>
        </w:rPr>
        <w:t>(</w:t>
      </w:r>
      <w:r w:rsidRPr="0031296A">
        <w:rPr>
          <w:rFonts w:ascii="GHEA Grapalat" w:eastAsia="Microsoft Sans Serif" w:hAnsi="GHEA Grapalat" w:cs="Microsoft Sans Serif"/>
          <w:lang w:val="hy-AM"/>
        </w:rPr>
        <w:t>235</w:t>
      </w:r>
      <w:r w:rsidRPr="0031296A">
        <w:rPr>
          <w:rFonts w:ascii="GHEA Grapalat" w:eastAsia="Microsoft Sans Serif" w:hAnsi="GHEA Grapalat" w:cs="Microsoft Sans Serif"/>
        </w:rPr>
        <w:t xml:space="preserve">) </w:t>
      </w:r>
      <w:r w:rsidRPr="0031296A">
        <w:rPr>
          <w:rFonts w:ascii="GHEA Grapalat" w:hAnsi="GHEA Grapalat"/>
        </w:rPr>
        <w:t xml:space="preserve">մարզերը </w:t>
      </w:r>
      <w:r w:rsidRPr="0031296A">
        <w:rPr>
          <w:rFonts w:ascii="GHEA Grapalat" w:eastAsia="Microsoft Sans Serif" w:hAnsi="GHEA Grapalat" w:cs="Microsoft Sans Serif"/>
        </w:rPr>
        <w:t>(</w:t>
      </w:r>
      <w:r w:rsidRPr="0031296A">
        <w:rPr>
          <w:rFonts w:ascii="GHEA Grapalat" w:hAnsi="GHEA Grapalat"/>
        </w:rPr>
        <w:t>տե</w:t>
      </w:r>
      <w:r w:rsidRPr="0031296A">
        <w:rPr>
          <w:rFonts w:ascii="GHEA Grapalat" w:eastAsia="Microsoft Sans Serif" w:hAnsi="GHEA Grapalat" w:cs="Microsoft Sans Serif"/>
        </w:rPr>
        <w:t>’</w:t>
      </w:r>
      <w:r w:rsidRPr="0031296A">
        <w:rPr>
          <w:rFonts w:ascii="GHEA Grapalat" w:hAnsi="GHEA Grapalat"/>
        </w:rPr>
        <w:t xml:space="preserve">ս Գծապատկեր </w:t>
      </w:r>
      <w:r w:rsidRPr="0031296A">
        <w:rPr>
          <w:rFonts w:ascii="GHEA Grapalat" w:eastAsia="Microsoft Sans Serif" w:hAnsi="GHEA Grapalat" w:cs="Microsoft Sans Serif"/>
        </w:rPr>
        <w:t>1</w:t>
      </w:r>
      <w:r w:rsidR="00B0510E">
        <w:rPr>
          <w:rFonts w:ascii="GHEA Grapalat" w:eastAsia="Microsoft Sans Serif" w:hAnsi="GHEA Grapalat" w:cs="Microsoft Sans Serif"/>
          <w:lang w:val="hy-AM"/>
        </w:rPr>
        <w:t>3</w:t>
      </w:r>
      <w:r w:rsidRPr="0031296A">
        <w:rPr>
          <w:rFonts w:ascii="GHEA Grapalat" w:eastAsia="Microsoft Sans Serif" w:hAnsi="GHEA Grapalat" w:cs="Microsoft Sans Serif"/>
        </w:rPr>
        <w:t>):</w:t>
      </w:r>
      <w:r w:rsidR="00F63C11" w:rsidRPr="00F63C11">
        <w:rPr>
          <w:rFonts w:ascii="GHEA Grapalat" w:hAnsi="GHEA Grapalat"/>
        </w:rPr>
        <w:t xml:space="preserve"> </w:t>
      </w:r>
      <w:r w:rsidR="00F63C11" w:rsidRPr="0031296A">
        <w:rPr>
          <w:rFonts w:ascii="GHEA Grapalat" w:hAnsi="GHEA Grapalat"/>
        </w:rPr>
        <w:t>ՄԻԱՎ վարակի դեպքերի</w:t>
      </w:r>
      <w:r w:rsidR="00F63C11">
        <w:rPr>
          <w:rFonts w:ascii="GHEA Grapalat" w:hAnsi="GHEA Grapalat"/>
          <w:lang w:val="hy-AM"/>
        </w:rPr>
        <w:t xml:space="preserve"> բացարձակ թվով առավելագույն ցուցանիշը </w:t>
      </w:r>
      <w:r w:rsidR="00F63C11" w:rsidRPr="0031296A">
        <w:rPr>
          <w:rFonts w:ascii="GHEA Grapalat" w:hAnsi="GHEA Grapalat"/>
        </w:rPr>
        <w:t xml:space="preserve"> արձանագրվել է Երևանի բնակիչների շրջանում՝</w:t>
      </w:r>
      <w:r w:rsidR="00F63C11">
        <w:rPr>
          <w:rFonts w:ascii="GHEA Grapalat" w:hAnsi="GHEA Grapalat"/>
          <w:spacing w:val="-6"/>
          <w:lang w:val="hy-AM"/>
        </w:rPr>
        <w:t xml:space="preserve"> 1639</w:t>
      </w:r>
      <w:r w:rsidR="00F63C11" w:rsidRPr="0031296A">
        <w:rPr>
          <w:rFonts w:ascii="GHEA Grapalat" w:eastAsia="Microsoft Sans Serif" w:hAnsi="GHEA Grapalat" w:cs="Microsoft Sans Serif"/>
          <w:lang w:val="hy-AM"/>
        </w:rPr>
        <w:t xml:space="preserve"> </w:t>
      </w:r>
      <w:r w:rsidR="00F63C11" w:rsidRPr="0031296A">
        <w:rPr>
          <w:rFonts w:ascii="GHEA Grapalat" w:hAnsi="GHEA Grapalat"/>
        </w:rPr>
        <w:t>դեպք</w:t>
      </w:r>
      <w:r w:rsidR="00F63C11" w:rsidRPr="0031296A">
        <w:rPr>
          <w:rFonts w:ascii="GHEA Grapalat" w:eastAsia="Microsoft Sans Serif" w:hAnsi="GHEA Grapalat" w:cs="Microsoft Sans Serif"/>
        </w:rPr>
        <w:t xml:space="preserve">, </w:t>
      </w:r>
      <w:r w:rsidR="00F63C11" w:rsidRPr="0031296A">
        <w:rPr>
          <w:rFonts w:ascii="GHEA Grapalat" w:hAnsi="GHEA Grapalat"/>
        </w:rPr>
        <w:t>որը</w:t>
      </w:r>
      <w:r w:rsidR="00F63C11" w:rsidRPr="0031296A">
        <w:rPr>
          <w:rFonts w:ascii="GHEA Grapalat" w:hAnsi="GHEA Grapalat"/>
          <w:spacing w:val="-6"/>
        </w:rPr>
        <w:t xml:space="preserve"> </w:t>
      </w:r>
      <w:r w:rsidR="00F63C11" w:rsidRPr="0031296A">
        <w:rPr>
          <w:rFonts w:ascii="GHEA Grapalat" w:hAnsi="GHEA Grapalat"/>
        </w:rPr>
        <w:t>կազմում</w:t>
      </w:r>
      <w:r w:rsidR="00F63C11" w:rsidRPr="0031296A">
        <w:rPr>
          <w:rFonts w:ascii="GHEA Grapalat" w:hAnsi="GHEA Grapalat"/>
          <w:spacing w:val="-6"/>
        </w:rPr>
        <w:t xml:space="preserve"> </w:t>
      </w:r>
      <w:r w:rsidR="00F63C11" w:rsidRPr="0031296A">
        <w:rPr>
          <w:rFonts w:ascii="GHEA Grapalat" w:hAnsi="GHEA Grapalat"/>
        </w:rPr>
        <w:t>է</w:t>
      </w:r>
      <w:r w:rsidR="00F63C11" w:rsidRPr="0031296A">
        <w:rPr>
          <w:rFonts w:ascii="GHEA Grapalat" w:hAnsi="GHEA Grapalat"/>
          <w:spacing w:val="-6"/>
        </w:rPr>
        <w:t xml:space="preserve"> </w:t>
      </w:r>
      <w:r w:rsidR="00F63C11" w:rsidRPr="0031296A">
        <w:rPr>
          <w:rFonts w:ascii="GHEA Grapalat" w:hAnsi="GHEA Grapalat"/>
        </w:rPr>
        <w:t>բոլոր</w:t>
      </w:r>
      <w:r w:rsidR="00F63C11" w:rsidRPr="0031296A">
        <w:rPr>
          <w:rFonts w:ascii="GHEA Grapalat" w:hAnsi="GHEA Grapalat"/>
          <w:spacing w:val="-6"/>
        </w:rPr>
        <w:t xml:space="preserve"> </w:t>
      </w:r>
      <w:r w:rsidR="00F63C11" w:rsidRPr="0031296A">
        <w:rPr>
          <w:rFonts w:ascii="GHEA Grapalat" w:hAnsi="GHEA Grapalat"/>
        </w:rPr>
        <w:t>գրանցված</w:t>
      </w:r>
      <w:r w:rsidR="00F63C11" w:rsidRPr="0031296A">
        <w:rPr>
          <w:rFonts w:ascii="GHEA Grapalat" w:hAnsi="GHEA Grapalat"/>
          <w:spacing w:val="-6"/>
        </w:rPr>
        <w:t xml:space="preserve"> </w:t>
      </w:r>
      <w:r w:rsidR="00F63C11" w:rsidRPr="0031296A">
        <w:rPr>
          <w:rFonts w:ascii="GHEA Grapalat" w:hAnsi="GHEA Grapalat"/>
        </w:rPr>
        <w:t>դեպքերի</w:t>
      </w:r>
      <w:r w:rsidR="00F63C11" w:rsidRPr="0031296A">
        <w:rPr>
          <w:rFonts w:ascii="GHEA Grapalat" w:hAnsi="GHEA Grapalat"/>
          <w:spacing w:val="-6"/>
        </w:rPr>
        <w:t xml:space="preserve"> </w:t>
      </w:r>
      <w:r w:rsidR="00F63C11" w:rsidRPr="0031296A">
        <w:rPr>
          <w:rFonts w:ascii="GHEA Grapalat" w:hAnsi="GHEA Grapalat"/>
        </w:rPr>
        <w:t>մոտ</w:t>
      </w:r>
      <w:r w:rsidR="00F63C11" w:rsidRPr="0031296A">
        <w:rPr>
          <w:rFonts w:ascii="GHEA Grapalat" w:hAnsi="GHEA Grapalat"/>
          <w:spacing w:val="-6"/>
        </w:rPr>
        <w:t xml:space="preserve"> </w:t>
      </w:r>
      <w:r w:rsidR="00F63C11" w:rsidRPr="0031296A">
        <w:rPr>
          <w:rFonts w:ascii="GHEA Grapalat" w:eastAsia="Microsoft Sans Serif" w:hAnsi="GHEA Grapalat" w:cs="Microsoft Sans Serif"/>
        </w:rPr>
        <w:t>1/3-</w:t>
      </w:r>
      <w:r w:rsidR="00F63C11" w:rsidRPr="0031296A">
        <w:rPr>
          <w:rFonts w:ascii="GHEA Grapalat" w:hAnsi="GHEA Grapalat"/>
        </w:rPr>
        <w:t>ը։</w:t>
      </w:r>
      <w:r w:rsidR="00F63C11" w:rsidRPr="0031296A">
        <w:rPr>
          <w:rFonts w:ascii="GHEA Grapalat" w:hAnsi="GHEA Grapalat"/>
          <w:spacing w:val="-6"/>
        </w:rPr>
        <w:t xml:space="preserve"> </w:t>
      </w:r>
      <w:r w:rsidR="00F63C11" w:rsidRPr="0031296A">
        <w:rPr>
          <w:rFonts w:ascii="GHEA Grapalat" w:hAnsi="GHEA Grapalat"/>
        </w:rPr>
        <w:t>ՄԻԱՎ</w:t>
      </w:r>
      <w:r w:rsidR="00F63C11" w:rsidRPr="0031296A">
        <w:rPr>
          <w:rFonts w:ascii="GHEA Grapalat" w:hAnsi="GHEA Grapalat"/>
          <w:spacing w:val="-7"/>
        </w:rPr>
        <w:t xml:space="preserve"> </w:t>
      </w:r>
      <w:r w:rsidR="00F63C11" w:rsidRPr="0031296A">
        <w:rPr>
          <w:rFonts w:ascii="GHEA Grapalat" w:hAnsi="GHEA Grapalat"/>
        </w:rPr>
        <w:t>վարակի գրանցված դեպքերի</w:t>
      </w:r>
      <w:r w:rsidR="00F63C11">
        <w:rPr>
          <w:rFonts w:ascii="GHEA Grapalat" w:hAnsi="GHEA Grapalat"/>
          <w:lang w:val="hy-AM"/>
        </w:rPr>
        <w:t xml:space="preserve"> բացարձակ թվով</w:t>
      </w:r>
      <w:r w:rsidR="00F63C11" w:rsidRPr="0031296A">
        <w:rPr>
          <w:rFonts w:ascii="GHEA Grapalat" w:hAnsi="GHEA Grapalat"/>
        </w:rPr>
        <w:t xml:space="preserve"> երկրորդ տեղում Շիրակի մարզն է՝ </w:t>
      </w:r>
      <w:r w:rsidR="00F63C11" w:rsidRPr="0031296A">
        <w:rPr>
          <w:rFonts w:ascii="GHEA Grapalat" w:eastAsia="Microsoft Sans Serif" w:hAnsi="GHEA Grapalat" w:cs="Microsoft Sans Serif"/>
          <w:lang w:val="hy-AM"/>
        </w:rPr>
        <w:t>647</w:t>
      </w:r>
      <w:r w:rsidR="00F63C11" w:rsidRPr="0031296A">
        <w:rPr>
          <w:rFonts w:ascii="GHEA Grapalat" w:eastAsia="Microsoft Sans Serif" w:hAnsi="GHEA Grapalat" w:cs="Microsoft Sans Serif"/>
        </w:rPr>
        <w:t xml:space="preserve"> </w:t>
      </w:r>
      <w:r w:rsidR="00F63C11" w:rsidRPr="0031296A">
        <w:rPr>
          <w:rFonts w:ascii="GHEA Grapalat" w:hAnsi="GHEA Grapalat"/>
        </w:rPr>
        <w:t>դեպք</w:t>
      </w:r>
      <w:r w:rsidR="00F63C11" w:rsidRPr="0031296A">
        <w:rPr>
          <w:rFonts w:ascii="GHEA Grapalat" w:eastAsia="Microsoft Sans Serif" w:hAnsi="GHEA Grapalat" w:cs="Microsoft Sans Serif"/>
        </w:rPr>
        <w:t xml:space="preserve">, </w:t>
      </w:r>
      <w:r w:rsidR="00F63C11">
        <w:rPr>
          <w:rFonts w:ascii="GHEA Grapalat" w:hAnsi="GHEA Grapalat"/>
          <w:lang w:val="hy-AM"/>
        </w:rPr>
        <w:t>որը</w:t>
      </w:r>
      <w:r w:rsidR="00F63C11" w:rsidRPr="0031296A">
        <w:rPr>
          <w:rFonts w:ascii="GHEA Grapalat" w:hAnsi="GHEA Grapalat"/>
        </w:rPr>
        <w:t xml:space="preserve"> կազմում է բոլոր գրանցված դեպքերի </w:t>
      </w:r>
      <w:r w:rsidR="00F63C11" w:rsidRPr="0031296A">
        <w:rPr>
          <w:rFonts w:ascii="GHEA Grapalat" w:eastAsia="Microsoft Sans Serif" w:hAnsi="GHEA Grapalat" w:cs="Microsoft Sans Serif"/>
        </w:rPr>
        <w:t>11,5%-</w:t>
      </w:r>
      <w:r w:rsidR="00F63C11" w:rsidRPr="0031296A">
        <w:rPr>
          <w:rFonts w:ascii="GHEA Grapalat" w:hAnsi="GHEA Grapalat"/>
        </w:rPr>
        <w:t>ը</w:t>
      </w:r>
      <w:r w:rsidR="00F63C11" w:rsidRPr="0031296A">
        <w:rPr>
          <w:rFonts w:ascii="GHEA Grapalat" w:eastAsia="Microsoft Sans Serif" w:hAnsi="GHEA Grapalat" w:cs="Microsoft Sans Serif"/>
        </w:rPr>
        <w:t>:</w:t>
      </w:r>
    </w:p>
    <w:p w14:paraId="72D5EB00" w14:textId="1ED3B8DA" w:rsidR="006F44D6" w:rsidRDefault="006F44D6" w:rsidP="0031296A">
      <w:pPr>
        <w:spacing w:before="114" w:line="360" w:lineRule="auto"/>
        <w:rPr>
          <w:rFonts w:ascii="GHEA Grapalat" w:hAnsi="GHEA Grapalat"/>
          <w:b/>
          <w:bCs/>
          <w:i/>
          <w:iCs/>
          <w:sz w:val="22"/>
          <w:lang w:val="fr-FR"/>
        </w:rPr>
      </w:pPr>
    </w:p>
    <w:p w14:paraId="3B674954" w14:textId="77777777" w:rsidR="0031296A" w:rsidRPr="0031296A" w:rsidRDefault="0031296A" w:rsidP="0031296A">
      <w:pPr>
        <w:spacing w:before="114" w:line="360" w:lineRule="auto"/>
        <w:rPr>
          <w:rFonts w:ascii="GHEA Grapalat" w:hAnsi="GHEA Grapalat"/>
          <w:b/>
          <w:bCs/>
          <w:i/>
          <w:iCs/>
          <w:sz w:val="22"/>
          <w:lang w:val="fr-FR"/>
        </w:rPr>
      </w:pPr>
    </w:p>
    <w:p w14:paraId="5FEDAC8E" w14:textId="1C26B78A" w:rsidR="007C6CE8" w:rsidRPr="0031296A" w:rsidRDefault="007C6CE8" w:rsidP="0031296A">
      <w:pPr>
        <w:spacing w:before="114" w:line="360" w:lineRule="auto"/>
        <w:rPr>
          <w:rFonts w:ascii="GHEA Grapalat" w:hAnsi="GHEA Grapalat"/>
          <w:b/>
          <w:bCs/>
          <w:spacing w:val="-2"/>
          <w:sz w:val="24"/>
          <w:szCs w:val="24"/>
          <w:lang w:val="fr-FR"/>
        </w:rPr>
      </w:pPr>
      <w:r w:rsidRPr="0031296A">
        <w:rPr>
          <w:rFonts w:ascii="GHEA Grapalat" w:hAnsi="GHEA Grapalat"/>
          <w:b/>
          <w:bCs/>
          <w:sz w:val="24"/>
          <w:szCs w:val="24"/>
        </w:rPr>
        <w:lastRenderedPageBreak/>
        <w:t>Գծապատկեր</w:t>
      </w:r>
      <w:r w:rsidRPr="0031296A">
        <w:rPr>
          <w:rFonts w:ascii="GHEA Grapalat" w:hAnsi="GHEA Grapalat"/>
          <w:b/>
          <w:bCs/>
          <w:spacing w:val="11"/>
          <w:sz w:val="24"/>
          <w:szCs w:val="24"/>
          <w:lang w:val="fr-FR"/>
        </w:rPr>
        <w:t xml:space="preserve"> </w:t>
      </w:r>
      <w:r w:rsidRPr="0031296A">
        <w:rPr>
          <w:rFonts w:ascii="GHEA Grapalat" w:hAnsi="GHEA Grapalat"/>
          <w:b/>
          <w:bCs/>
          <w:sz w:val="24"/>
          <w:szCs w:val="24"/>
          <w:lang w:val="fr-FR"/>
        </w:rPr>
        <w:t>1</w:t>
      </w:r>
      <w:r w:rsidR="00B0510E"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31296A">
        <w:rPr>
          <w:rFonts w:ascii="GHEA Grapalat" w:hAnsi="GHEA Grapalat"/>
          <w:b/>
          <w:bCs/>
          <w:sz w:val="24"/>
          <w:szCs w:val="24"/>
          <w:lang w:val="fr-FR"/>
        </w:rPr>
        <w:t>.</w:t>
      </w:r>
      <w:r w:rsidRPr="0031296A">
        <w:rPr>
          <w:rFonts w:ascii="GHEA Grapalat" w:hAnsi="GHEA Grapalat"/>
          <w:b/>
          <w:bCs/>
          <w:spacing w:val="11"/>
          <w:sz w:val="24"/>
          <w:szCs w:val="24"/>
          <w:lang w:val="fr-FR"/>
        </w:rPr>
        <w:t xml:space="preserve"> </w:t>
      </w:r>
      <w:r w:rsidRPr="0031296A">
        <w:rPr>
          <w:rFonts w:ascii="GHEA Grapalat" w:hAnsi="GHEA Grapalat"/>
          <w:b/>
          <w:bCs/>
          <w:sz w:val="24"/>
          <w:szCs w:val="24"/>
        </w:rPr>
        <w:t>ՄԻԱՎ</w:t>
      </w:r>
      <w:r w:rsidRPr="0031296A">
        <w:rPr>
          <w:rFonts w:ascii="GHEA Grapalat" w:hAnsi="GHEA Grapalat"/>
          <w:b/>
          <w:bCs/>
          <w:spacing w:val="12"/>
          <w:sz w:val="24"/>
          <w:szCs w:val="24"/>
          <w:lang w:val="fr-FR"/>
        </w:rPr>
        <w:t xml:space="preserve"> </w:t>
      </w:r>
      <w:r w:rsidRPr="0031296A">
        <w:rPr>
          <w:rFonts w:ascii="GHEA Grapalat" w:hAnsi="GHEA Grapalat"/>
          <w:b/>
          <w:bCs/>
          <w:sz w:val="24"/>
          <w:szCs w:val="24"/>
        </w:rPr>
        <w:t>վարակի</w:t>
      </w:r>
      <w:r w:rsidRPr="0031296A">
        <w:rPr>
          <w:rFonts w:ascii="GHEA Grapalat" w:hAnsi="GHEA Grapalat"/>
          <w:b/>
          <w:bCs/>
          <w:spacing w:val="11"/>
          <w:sz w:val="24"/>
          <w:szCs w:val="24"/>
          <w:lang w:val="fr-FR"/>
        </w:rPr>
        <w:t xml:space="preserve"> </w:t>
      </w:r>
      <w:r w:rsidRPr="0031296A">
        <w:rPr>
          <w:rFonts w:ascii="GHEA Grapalat" w:hAnsi="GHEA Grapalat"/>
          <w:b/>
          <w:bCs/>
          <w:sz w:val="24"/>
          <w:szCs w:val="24"/>
        </w:rPr>
        <w:t>հարաբերական</w:t>
      </w:r>
      <w:r w:rsidRPr="0031296A">
        <w:rPr>
          <w:rFonts w:ascii="GHEA Grapalat" w:hAnsi="GHEA Grapalat"/>
          <w:b/>
          <w:bCs/>
          <w:spacing w:val="11"/>
          <w:sz w:val="24"/>
          <w:szCs w:val="24"/>
          <w:lang w:val="fr-FR"/>
        </w:rPr>
        <w:t xml:space="preserve"> </w:t>
      </w:r>
      <w:r w:rsidRPr="0031296A">
        <w:rPr>
          <w:rFonts w:ascii="GHEA Grapalat" w:hAnsi="GHEA Grapalat"/>
          <w:b/>
          <w:bCs/>
          <w:sz w:val="24"/>
          <w:szCs w:val="24"/>
        </w:rPr>
        <w:t>դեպքերի</w:t>
      </w:r>
      <w:r w:rsidRPr="0031296A">
        <w:rPr>
          <w:rFonts w:ascii="GHEA Grapalat" w:hAnsi="GHEA Grapalat"/>
          <w:b/>
          <w:bCs/>
          <w:spacing w:val="12"/>
          <w:sz w:val="24"/>
          <w:szCs w:val="24"/>
          <w:lang w:val="fr-FR"/>
        </w:rPr>
        <w:t xml:space="preserve"> </w:t>
      </w:r>
      <w:r w:rsidRPr="0031296A">
        <w:rPr>
          <w:rFonts w:ascii="GHEA Grapalat" w:hAnsi="GHEA Grapalat"/>
          <w:b/>
          <w:bCs/>
          <w:sz w:val="24"/>
          <w:szCs w:val="24"/>
        </w:rPr>
        <w:t>բաշխումն</w:t>
      </w:r>
      <w:r w:rsidRPr="0031296A">
        <w:rPr>
          <w:rFonts w:ascii="GHEA Grapalat" w:hAnsi="GHEA Grapalat"/>
          <w:b/>
          <w:bCs/>
          <w:spacing w:val="11"/>
          <w:sz w:val="24"/>
          <w:szCs w:val="24"/>
          <w:lang w:val="fr-FR"/>
        </w:rPr>
        <w:t xml:space="preserve"> </w:t>
      </w:r>
      <w:r w:rsidRPr="0031296A">
        <w:rPr>
          <w:rFonts w:ascii="GHEA Grapalat" w:hAnsi="GHEA Grapalat"/>
          <w:b/>
          <w:bCs/>
          <w:sz w:val="24"/>
          <w:szCs w:val="24"/>
        </w:rPr>
        <w:t>ըստ</w:t>
      </w:r>
      <w:r w:rsidRPr="0031296A">
        <w:rPr>
          <w:rFonts w:ascii="GHEA Grapalat" w:hAnsi="GHEA Grapalat"/>
          <w:b/>
          <w:bCs/>
          <w:spacing w:val="11"/>
          <w:sz w:val="24"/>
          <w:szCs w:val="24"/>
          <w:lang w:val="fr-FR"/>
        </w:rPr>
        <w:t xml:space="preserve"> </w:t>
      </w:r>
      <w:r w:rsidR="00F63C11">
        <w:rPr>
          <w:rFonts w:ascii="GHEA Grapalat" w:hAnsi="GHEA Grapalat"/>
          <w:b/>
          <w:bCs/>
          <w:spacing w:val="11"/>
          <w:sz w:val="24"/>
          <w:szCs w:val="24"/>
          <w:lang w:val="hy-AM"/>
        </w:rPr>
        <w:t xml:space="preserve">ՀՀ </w:t>
      </w:r>
      <w:r w:rsidRPr="0031296A">
        <w:rPr>
          <w:rFonts w:ascii="GHEA Grapalat" w:hAnsi="GHEA Grapalat"/>
          <w:b/>
          <w:bCs/>
          <w:spacing w:val="-2"/>
          <w:sz w:val="24"/>
          <w:szCs w:val="24"/>
        </w:rPr>
        <w:t>մարզերի</w:t>
      </w:r>
      <w:r w:rsidRPr="0031296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31296A">
        <w:rPr>
          <w:rFonts w:ascii="GHEA Grapalat" w:hAnsi="GHEA Grapalat"/>
          <w:b/>
          <w:bCs/>
          <w:spacing w:val="-2"/>
          <w:sz w:val="24"/>
          <w:szCs w:val="24"/>
          <w:lang w:val="fr-FR"/>
        </w:rPr>
        <w:t>(1988-202</w:t>
      </w:r>
      <w:r w:rsidRPr="0031296A">
        <w:rPr>
          <w:rFonts w:ascii="GHEA Grapalat" w:hAnsi="GHEA Grapalat"/>
          <w:b/>
          <w:bCs/>
          <w:spacing w:val="-2"/>
          <w:sz w:val="24"/>
          <w:szCs w:val="24"/>
          <w:lang w:val="hy-AM"/>
        </w:rPr>
        <w:t>3</w:t>
      </w:r>
      <w:r w:rsidRPr="0031296A">
        <w:rPr>
          <w:rFonts w:ascii="GHEA Grapalat" w:hAnsi="GHEA Grapalat"/>
          <w:b/>
          <w:bCs/>
          <w:spacing w:val="-2"/>
          <w:sz w:val="24"/>
          <w:szCs w:val="24"/>
        </w:rPr>
        <w:t>թթ</w:t>
      </w:r>
      <w:r w:rsidRPr="0031296A">
        <w:rPr>
          <w:rFonts w:ascii="Cambria Math" w:eastAsia="Times New Roman" w:hAnsi="Cambria Math" w:cs="Cambria Math"/>
          <w:b/>
          <w:bCs/>
          <w:spacing w:val="-2"/>
          <w:sz w:val="24"/>
          <w:szCs w:val="24"/>
          <w:lang w:val="fr-FR"/>
        </w:rPr>
        <w:t>․</w:t>
      </w:r>
      <w:r w:rsidRPr="0031296A">
        <w:rPr>
          <w:rFonts w:ascii="GHEA Grapalat" w:hAnsi="GHEA Grapalat"/>
          <w:b/>
          <w:bCs/>
          <w:spacing w:val="-2"/>
          <w:sz w:val="24"/>
          <w:szCs w:val="24"/>
          <w:lang w:val="fr-FR"/>
        </w:rPr>
        <w:t>)</w:t>
      </w:r>
    </w:p>
    <w:p w14:paraId="3C01B15B" w14:textId="3A3DEC96" w:rsidR="007C6CE8" w:rsidRPr="00B30395" w:rsidRDefault="00C528EF" w:rsidP="00126F0B">
      <w:pPr>
        <w:spacing w:line="360" w:lineRule="auto"/>
        <w:rPr>
          <w:rFonts w:ascii="GHEA Grapalat" w:hAnsi="GHEA Grapalat"/>
          <w:sz w:val="22"/>
          <w:lang w:val="fr-FR"/>
        </w:rPr>
      </w:pPr>
      <w:r>
        <w:rPr>
          <w:rFonts w:ascii="GHEA Grapalat" w:hAnsi="GHEA Grapalat"/>
          <w:noProof/>
          <w:sz w:val="22"/>
          <w:lang w:val="fr-FR"/>
        </w:rPr>
        <w:drawing>
          <wp:inline distT="0" distB="0" distL="0" distR="0" wp14:anchorId="74AA0DDB" wp14:editId="7F7D7E70">
            <wp:extent cx="6029467" cy="6011177"/>
            <wp:effectExtent l="0" t="0" r="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467" cy="6011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20AD5" w14:textId="627A1B5A" w:rsidR="006F44D6" w:rsidRPr="0031296A" w:rsidRDefault="0031296A" w:rsidP="0031296A">
      <w:pPr>
        <w:pStyle w:val="BodyText"/>
        <w:spacing w:line="360" w:lineRule="auto"/>
        <w:ind w:right="140"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Իրենց կարգավիճակի մասին իմացող </w:t>
      </w:r>
      <w:r w:rsidR="007C6CE8" w:rsidRPr="0031296A">
        <w:rPr>
          <w:rFonts w:ascii="GHEA Grapalat" w:hAnsi="GHEA Grapalat"/>
        </w:rPr>
        <w:t>ՄԻԱՎ-ով ապրողների հաշվարկը 100 000 բնակչի հաշվով ցույց է տալիս, որ ամենաբարձր ցուցանիշը Շիրակում է՝ 222, որին հաջորդում են Գեղարքունիքի (201) և Լոռու (194)</w:t>
      </w:r>
      <w:r w:rsidR="007C6CE8" w:rsidRPr="0031296A">
        <w:rPr>
          <w:rFonts w:ascii="Calibri" w:hAnsi="Calibri" w:cs="Calibri"/>
        </w:rPr>
        <w:t> </w:t>
      </w:r>
      <w:r w:rsidR="007C6CE8" w:rsidRPr="0031296A">
        <w:rPr>
          <w:rFonts w:ascii="GHEA Grapalat" w:hAnsi="GHEA Grapalat"/>
        </w:rPr>
        <w:t>մարզերը</w:t>
      </w:r>
      <w:r w:rsidRPr="0031296A">
        <w:rPr>
          <w:rFonts w:ascii="GHEA Grapalat" w:hAnsi="GHEA Grapalat"/>
          <w:lang w:val="hy-AM"/>
        </w:rPr>
        <w:t>։</w:t>
      </w:r>
    </w:p>
    <w:p w14:paraId="735A7DC8" w14:textId="7198471B" w:rsidR="006F44D6" w:rsidRDefault="006F44D6" w:rsidP="00126F0B">
      <w:pPr>
        <w:spacing w:before="114" w:line="360" w:lineRule="auto"/>
        <w:ind w:firstLine="720"/>
        <w:rPr>
          <w:rFonts w:ascii="GHEA Grapalat" w:hAnsi="GHEA Grapalat"/>
          <w:b/>
          <w:bCs/>
          <w:i/>
          <w:iCs/>
          <w:spacing w:val="-2"/>
          <w:sz w:val="22"/>
          <w:lang w:val="hy-AM"/>
        </w:rPr>
      </w:pPr>
    </w:p>
    <w:p w14:paraId="79ECD4E9" w14:textId="0DB0E376" w:rsidR="006F44D6" w:rsidRDefault="006F44D6" w:rsidP="00126F0B">
      <w:pPr>
        <w:spacing w:before="114" w:line="360" w:lineRule="auto"/>
        <w:ind w:firstLine="720"/>
        <w:rPr>
          <w:rFonts w:ascii="GHEA Grapalat" w:hAnsi="GHEA Grapalat"/>
          <w:b/>
          <w:bCs/>
          <w:i/>
          <w:iCs/>
          <w:spacing w:val="-2"/>
          <w:sz w:val="22"/>
          <w:lang w:val="hy-AM"/>
        </w:rPr>
      </w:pPr>
    </w:p>
    <w:p w14:paraId="5612E03C" w14:textId="2D314ABE" w:rsidR="006F44D6" w:rsidRDefault="006F44D6" w:rsidP="00126F0B">
      <w:pPr>
        <w:spacing w:before="114" w:line="360" w:lineRule="auto"/>
        <w:ind w:firstLine="720"/>
        <w:rPr>
          <w:rFonts w:ascii="GHEA Grapalat" w:hAnsi="GHEA Grapalat"/>
          <w:b/>
          <w:bCs/>
          <w:i/>
          <w:iCs/>
          <w:spacing w:val="-2"/>
          <w:sz w:val="22"/>
          <w:lang w:val="hy-AM"/>
        </w:rPr>
      </w:pPr>
    </w:p>
    <w:p w14:paraId="62F71BD2" w14:textId="77777777" w:rsidR="006F44D6" w:rsidRPr="00B30395" w:rsidRDefault="006F44D6" w:rsidP="0031296A">
      <w:pPr>
        <w:spacing w:before="114" w:line="360" w:lineRule="auto"/>
        <w:rPr>
          <w:rFonts w:ascii="GHEA Grapalat" w:hAnsi="GHEA Grapalat"/>
          <w:b/>
          <w:bCs/>
          <w:i/>
          <w:iCs/>
          <w:sz w:val="22"/>
          <w:lang w:val="hy-AM"/>
        </w:rPr>
      </w:pPr>
    </w:p>
    <w:p w14:paraId="53AD446A" w14:textId="01E819D9" w:rsidR="0056150C" w:rsidRDefault="00157333" w:rsidP="00032936">
      <w:pPr>
        <w:pStyle w:val="Heading1"/>
        <w:numPr>
          <w:ilvl w:val="0"/>
          <w:numId w:val="30"/>
        </w:numPr>
      </w:pPr>
      <w:bookmarkStart w:id="6" w:name="_Toc162876666"/>
      <w:r w:rsidRPr="0099096C">
        <w:lastRenderedPageBreak/>
        <w:t>ՄԻԱՎ/ՁԻԱՀ և բնակչության տարբեր խմբեր</w:t>
      </w:r>
      <w:bookmarkEnd w:id="6"/>
    </w:p>
    <w:p w14:paraId="403443CB" w14:textId="77777777" w:rsidR="00032936" w:rsidRPr="00B0510E" w:rsidRDefault="00032936" w:rsidP="00032936">
      <w:pPr>
        <w:pStyle w:val="Heading1"/>
        <w:ind w:left="2020" w:firstLine="0"/>
      </w:pPr>
    </w:p>
    <w:p w14:paraId="7B39FEC8" w14:textId="69DCDCFF" w:rsidR="0056150C" w:rsidRPr="00032936" w:rsidRDefault="0099096C" w:rsidP="009469D4">
      <w:pPr>
        <w:pStyle w:val="Heading1"/>
        <w:ind w:left="993" w:hanging="426"/>
        <w:rPr>
          <w:sz w:val="24"/>
          <w:szCs w:val="24"/>
        </w:rPr>
      </w:pPr>
      <w:bookmarkStart w:id="7" w:name="_Toc162876667"/>
      <w:r w:rsidRPr="00032936">
        <w:rPr>
          <w:sz w:val="24"/>
          <w:szCs w:val="24"/>
        </w:rPr>
        <w:t xml:space="preserve">2.1. </w:t>
      </w:r>
      <w:r w:rsidR="0056150C" w:rsidRPr="00032936">
        <w:rPr>
          <w:sz w:val="24"/>
          <w:szCs w:val="24"/>
        </w:rPr>
        <w:t>ԻԿՎ հետազոտություն</w:t>
      </w:r>
      <w:bookmarkEnd w:id="7"/>
    </w:p>
    <w:p w14:paraId="41C5A2CC" w14:textId="51FCF06F" w:rsidR="00746F9D" w:rsidRPr="0056150C" w:rsidRDefault="002C4569" w:rsidP="0056150C">
      <w:pPr>
        <w:pStyle w:val="BodyText"/>
        <w:spacing w:line="276" w:lineRule="auto"/>
        <w:ind w:right="140" w:firstLine="720"/>
        <w:jc w:val="both"/>
        <w:rPr>
          <w:rFonts w:ascii="GHEA Grapalat" w:hAnsi="GHEA Grapalat"/>
          <w:szCs w:val="28"/>
          <w:lang w:val="hy-AM"/>
        </w:rPr>
      </w:pPr>
      <w:r w:rsidRPr="0056150C">
        <w:rPr>
          <w:rFonts w:ascii="GHEA Grapalat" w:hAnsi="GHEA Grapalat"/>
          <w:szCs w:val="28"/>
          <w:lang w:val="hy-AM"/>
        </w:rPr>
        <w:t>2021 թվականին ՀՀ ԱՆ ԻՀԱԿ-ի կողմից իրականացվել է թմրամիջոցների ներարկային օգտագործողների (ԹՆՕ), կոմերցիոն սեռական ծառայություններ տրամադրող կանանց (ԿՍԿ), տղամարդու հետ սեռական կապեր ունեցող տղամարդկանց (ՏՍՏ) և տրանսգենդեր անձանց</w:t>
      </w:r>
      <w:r w:rsidR="0056150C" w:rsidRPr="0056150C">
        <w:rPr>
          <w:rFonts w:ascii="GHEA Grapalat" w:hAnsi="GHEA Grapalat"/>
          <w:szCs w:val="28"/>
          <w:lang w:val="hy-AM"/>
        </w:rPr>
        <w:t xml:space="preserve"> (ՏԱ) </w:t>
      </w:r>
      <w:r w:rsidRPr="0056150C">
        <w:rPr>
          <w:rFonts w:ascii="GHEA Grapalat" w:hAnsi="GHEA Grapalat"/>
          <w:szCs w:val="28"/>
          <w:lang w:val="hy-AM"/>
        </w:rPr>
        <w:t>շրջանում ՄԻԱՎ վարակի վերաբերյալ ինտեգրված կենսաբանական և վարքագծային հետազոտություն (ԻԿՎՀ):</w:t>
      </w:r>
      <w:r w:rsidR="00241EC8" w:rsidRPr="0056150C">
        <w:rPr>
          <w:rFonts w:ascii="GHEA Grapalat" w:hAnsi="GHEA Grapalat"/>
          <w:szCs w:val="28"/>
          <w:lang w:val="hy-AM"/>
        </w:rPr>
        <w:t xml:space="preserve"> Այդ հետազոտության հիմնական նպատակն է եղել Երևանում, Գյումրիում և Վանաձորում չորս հիմնական խմբերի շրջանում գնահատել ՄԻԱՎ-ի տարածվածությունը և սեռական կամ ներարկային ճանապարհով դրա փոխանցման ռիսկային վարքագիծը:</w:t>
      </w:r>
    </w:p>
    <w:p w14:paraId="46344792" w14:textId="4DDCE470" w:rsidR="00241EC8" w:rsidRPr="0056150C" w:rsidRDefault="00241EC8" w:rsidP="0056150C">
      <w:pPr>
        <w:pStyle w:val="BodyText"/>
        <w:spacing w:line="276" w:lineRule="auto"/>
        <w:ind w:right="140" w:firstLine="720"/>
        <w:jc w:val="both"/>
        <w:rPr>
          <w:rFonts w:ascii="GHEA Grapalat" w:hAnsi="GHEA Grapalat"/>
          <w:szCs w:val="28"/>
          <w:lang w:val="hy-AM"/>
        </w:rPr>
      </w:pPr>
      <w:r w:rsidRPr="0056150C">
        <w:rPr>
          <w:rFonts w:ascii="GHEA Grapalat" w:hAnsi="GHEA Grapalat"/>
          <w:szCs w:val="28"/>
          <w:lang w:val="hy-AM"/>
        </w:rPr>
        <w:t>2021թ</w:t>
      </w:r>
      <w:r w:rsidRPr="0056150C">
        <w:rPr>
          <w:rFonts w:ascii="Cambria Math" w:hAnsi="Cambria Math" w:cs="Cambria Math"/>
          <w:szCs w:val="28"/>
          <w:lang w:val="hy-AM"/>
        </w:rPr>
        <w:t>․</w:t>
      </w:r>
      <w:r w:rsidRPr="0056150C">
        <w:rPr>
          <w:rFonts w:ascii="GHEA Grapalat" w:hAnsi="GHEA Grapalat"/>
          <w:szCs w:val="28"/>
          <w:lang w:val="hy-AM"/>
        </w:rPr>
        <w:t>-ի ԻԿՎՀ տվյալների համաձայն ՀՀ-ում խմբերի վերջնական չափերը ազգային մակարդակով հետևյալն են.</w:t>
      </w:r>
    </w:p>
    <w:p w14:paraId="57CA3A73" w14:textId="07E62383" w:rsidR="00D2005E" w:rsidRPr="0056150C" w:rsidRDefault="00241EC8" w:rsidP="0056150C">
      <w:pPr>
        <w:pStyle w:val="BodyText"/>
        <w:numPr>
          <w:ilvl w:val="0"/>
          <w:numId w:val="12"/>
        </w:numPr>
        <w:spacing w:line="276" w:lineRule="auto"/>
        <w:ind w:right="140"/>
        <w:jc w:val="both"/>
        <w:rPr>
          <w:rFonts w:ascii="GHEA Grapalat" w:hAnsi="GHEA Grapalat"/>
          <w:szCs w:val="28"/>
          <w:lang w:val="hy-AM"/>
        </w:rPr>
      </w:pPr>
      <w:r w:rsidRPr="0056150C">
        <w:rPr>
          <w:rFonts w:ascii="GHEA Grapalat" w:hAnsi="GHEA Grapalat"/>
          <w:szCs w:val="28"/>
          <w:lang w:val="hy-AM"/>
        </w:rPr>
        <w:t>ԿՍԿ՝ 8 140 (ընդհանուր իգական սեռի բնակչության 0.61%)</w:t>
      </w:r>
    </w:p>
    <w:p w14:paraId="4609D030" w14:textId="77777777" w:rsidR="00D2005E" w:rsidRPr="0056150C" w:rsidRDefault="00241EC8" w:rsidP="0056150C">
      <w:pPr>
        <w:pStyle w:val="BodyText"/>
        <w:numPr>
          <w:ilvl w:val="0"/>
          <w:numId w:val="12"/>
        </w:numPr>
        <w:spacing w:line="276" w:lineRule="auto"/>
        <w:ind w:right="140"/>
        <w:jc w:val="both"/>
        <w:rPr>
          <w:rFonts w:ascii="GHEA Grapalat" w:hAnsi="GHEA Grapalat"/>
          <w:szCs w:val="28"/>
          <w:lang w:val="hy-AM"/>
        </w:rPr>
      </w:pPr>
      <w:r w:rsidRPr="0056150C">
        <w:rPr>
          <w:rFonts w:ascii="GHEA Grapalat" w:hAnsi="GHEA Grapalat"/>
          <w:szCs w:val="28"/>
          <w:lang w:val="hy-AM"/>
        </w:rPr>
        <w:t>ՏՍՏ՝ 22 716 (ընդհանուր արական սեռի բնակչության 1.71%-ը)</w:t>
      </w:r>
    </w:p>
    <w:p w14:paraId="1F302ACE" w14:textId="77777777" w:rsidR="00D2005E" w:rsidRPr="0056150C" w:rsidRDefault="00241EC8" w:rsidP="0056150C">
      <w:pPr>
        <w:pStyle w:val="BodyText"/>
        <w:numPr>
          <w:ilvl w:val="0"/>
          <w:numId w:val="12"/>
        </w:numPr>
        <w:spacing w:line="276" w:lineRule="auto"/>
        <w:ind w:right="140"/>
        <w:jc w:val="both"/>
        <w:rPr>
          <w:rFonts w:ascii="GHEA Grapalat" w:hAnsi="GHEA Grapalat"/>
          <w:szCs w:val="28"/>
          <w:lang w:val="hy-AM"/>
        </w:rPr>
      </w:pPr>
      <w:r w:rsidRPr="0056150C">
        <w:rPr>
          <w:rFonts w:ascii="GHEA Grapalat" w:hAnsi="GHEA Grapalat"/>
          <w:szCs w:val="28"/>
          <w:lang w:val="hy-AM"/>
        </w:rPr>
        <w:t>ԹՆՕ՝ արական սեռի՝ 13 712 (ընդհանուր արական սեռի 1.03%-ը) և իգական սեռի՝</w:t>
      </w:r>
      <w:r w:rsidR="00D2005E" w:rsidRPr="0056150C">
        <w:rPr>
          <w:rFonts w:ascii="GHEA Grapalat" w:hAnsi="GHEA Grapalat"/>
          <w:szCs w:val="28"/>
          <w:lang w:val="hy-AM"/>
        </w:rPr>
        <w:t xml:space="preserve"> </w:t>
      </w:r>
      <w:r w:rsidRPr="0056150C">
        <w:rPr>
          <w:rFonts w:ascii="GHEA Grapalat" w:hAnsi="GHEA Grapalat"/>
          <w:szCs w:val="28"/>
          <w:lang w:val="hy-AM"/>
        </w:rPr>
        <w:t>398 (ընդհանուր իգական սեռի բնակչության 0.03%-ը)</w:t>
      </w:r>
    </w:p>
    <w:p w14:paraId="17EDC0B8" w14:textId="7EBD1DB3" w:rsidR="00D527E5" w:rsidRPr="0056150C" w:rsidRDefault="00241EC8" w:rsidP="0056150C">
      <w:pPr>
        <w:pStyle w:val="BodyText"/>
        <w:numPr>
          <w:ilvl w:val="0"/>
          <w:numId w:val="12"/>
        </w:numPr>
        <w:spacing w:line="276" w:lineRule="auto"/>
        <w:ind w:right="140"/>
        <w:jc w:val="both"/>
        <w:rPr>
          <w:rFonts w:ascii="GHEA Grapalat" w:hAnsi="GHEA Grapalat"/>
          <w:szCs w:val="28"/>
          <w:lang w:val="hy-AM"/>
        </w:rPr>
      </w:pPr>
      <w:r w:rsidRPr="0056150C">
        <w:rPr>
          <w:rFonts w:ascii="GHEA Grapalat" w:hAnsi="GHEA Grapalat"/>
          <w:szCs w:val="28"/>
          <w:lang w:val="hy-AM"/>
        </w:rPr>
        <w:t>ՏԳ՝ 1 015 (ընդհանուր արական սեռի բնակչության 0.08%-ը):</w:t>
      </w:r>
    </w:p>
    <w:p w14:paraId="7FED2E1B" w14:textId="6FA0C051" w:rsidR="00AB5977" w:rsidRPr="0056150C" w:rsidRDefault="00D2005E" w:rsidP="0056150C">
      <w:pPr>
        <w:pStyle w:val="BodyText"/>
        <w:spacing w:line="276" w:lineRule="auto"/>
        <w:ind w:right="140" w:firstLine="720"/>
        <w:jc w:val="both"/>
        <w:rPr>
          <w:rFonts w:ascii="GHEA Grapalat" w:hAnsi="GHEA Grapalat"/>
          <w:szCs w:val="28"/>
          <w:lang w:val="hy-AM"/>
        </w:rPr>
      </w:pPr>
      <w:r w:rsidRPr="0056150C">
        <w:rPr>
          <w:rFonts w:ascii="GHEA Grapalat" w:hAnsi="GHEA Grapalat"/>
          <w:szCs w:val="28"/>
          <w:lang w:val="hy-AM"/>
        </w:rPr>
        <w:t>ՄԻԱՎ-ի ամենաբարձր տարածվածությունը եղել է ՏՍՏ-ների շրջանում (5.0%)։ Սա զգալի աճ է նախկինում իրականացված ԻԿՎ հետազոտությունների համեմատ (2.7%)։ ԹՆՕ-ների շրջանում ՄԻԱՎ-ի տարածվածությունը եղել է 2.6%, ՏԳ անձանց շրջանում՝ 2.5%, իսկ ԿՍԿ-ների շրջանում 0.2%:</w:t>
      </w:r>
    </w:p>
    <w:p w14:paraId="04FED625" w14:textId="26B4959C" w:rsidR="0056150C" w:rsidRPr="006F44D6" w:rsidRDefault="006F44D6" w:rsidP="006F44D6">
      <w:pPr>
        <w:pStyle w:val="BodyText"/>
        <w:spacing w:line="276" w:lineRule="auto"/>
        <w:ind w:right="140" w:firstLine="720"/>
        <w:jc w:val="both"/>
        <w:rPr>
          <w:rFonts w:ascii="GHEA Grapalat" w:hAnsi="GHEA Grapalat"/>
          <w:szCs w:val="28"/>
          <w:lang w:val="hy-AM"/>
        </w:rPr>
      </w:pPr>
      <w:r w:rsidRPr="006F44D6">
        <w:rPr>
          <w:rFonts w:ascii="GHEA Grapalat" w:hAnsi="GHEA Grapalat"/>
          <w:szCs w:val="28"/>
          <w:lang w:val="hy-AM"/>
        </w:rPr>
        <w:t>Գծապատկեր 1</w:t>
      </w:r>
      <w:r w:rsidR="00B0510E">
        <w:rPr>
          <w:rFonts w:ascii="GHEA Grapalat" w:hAnsi="GHEA Grapalat"/>
          <w:szCs w:val="28"/>
          <w:lang w:val="hy-AM"/>
        </w:rPr>
        <w:t>4</w:t>
      </w:r>
      <w:r w:rsidRPr="006F44D6">
        <w:rPr>
          <w:rFonts w:ascii="GHEA Grapalat" w:hAnsi="GHEA Grapalat"/>
          <w:szCs w:val="28"/>
          <w:lang w:val="hy-AM"/>
        </w:rPr>
        <w:t>-ում ներկայացված է խմբերում ՄԻԱՎ-ի տարածվածության ցուցանիշն ըստ հետազոտության անցկացման վայրերի։</w:t>
      </w:r>
    </w:p>
    <w:p w14:paraId="74F18D10" w14:textId="33CD1A85" w:rsidR="00D2005E" w:rsidRPr="00B0510E" w:rsidRDefault="00D2005E" w:rsidP="0055074B">
      <w:pPr>
        <w:pStyle w:val="BodyText"/>
        <w:spacing w:before="237" w:line="276" w:lineRule="auto"/>
        <w:ind w:right="674"/>
        <w:rPr>
          <w:rFonts w:ascii="GHEA Grapalat" w:hAnsi="GHEA Grapalat"/>
          <w:b/>
          <w:bCs/>
          <w:spacing w:val="-2"/>
        </w:rPr>
      </w:pPr>
      <w:r w:rsidRPr="00B0510E">
        <w:rPr>
          <w:rFonts w:ascii="GHEA Grapalat" w:hAnsi="GHEA Grapalat"/>
          <w:b/>
          <w:bCs/>
        </w:rPr>
        <w:t xml:space="preserve">Գծապատկեր </w:t>
      </w:r>
      <w:r w:rsidR="006F44D6" w:rsidRPr="00B0510E">
        <w:rPr>
          <w:rFonts w:ascii="GHEA Grapalat" w:hAnsi="GHEA Grapalat"/>
          <w:b/>
          <w:bCs/>
          <w:lang w:val="hy-AM"/>
        </w:rPr>
        <w:t>1</w:t>
      </w:r>
      <w:r w:rsidR="00B0510E" w:rsidRPr="00B0510E">
        <w:rPr>
          <w:rFonts w:ascii="GHEA Grapalat" w:hAnsi="GHEA Grapalat"/>
          <w:b/>
          <w:bCs/>
          <w:lang w:val="hy-AM"/>
        </w:rPr>
        <w:t>4</w:t>
      </w:r>
      <w:r w:rsidRPr="00B0510E">
        <w:rPr>
          <w:rFonts w:ascii="GHEA Grapalat" w:hAnsi="GHEA Grapalat"/>
          <w:b/>
          <w:bCs/>
        </w:rPr>
        <w:t xml:space="preserve">. Քաղաքներում ՄԻԱՎ-ի տարածվածությունը հիմնական խմբերի </w:t>
      </w:r>
      <w:r w:rsidRPr="00B0510E">
        <w:rPr>
          <w:rFonts w:ascii="GHEA Grapalat" w:hAnsi="GHEA Grapalat"/>
          <w:b/>
          <w:bCs/>
          <w:spacing w:val="-2"/>
        </w:rPr>
        <w:t>շրջանում</w:t>
      </w:r>
    </w:p>
    <w:p w14:paraId="5712D8AA" w14:textId="1B2F9BE4" w:rsidR="00D527E5" w:rsidRPr="00B30395" w:rsidRDefault="00D527E5" w:rsidP="00D527E5">
      <w:pPr>
        <w:pStyle w:val="BodyText"/>
        <w:spacing w:before="237" w:line="424" w:lineRule="auto"/>
        <w:ind w:right="-6"/>
        <w:jc w:val="both"/>
        <w:rPr>
          <w:rFonts w:ascii="GHEA Grapalat" w:eastAsia="Microsoft Sans Serif" w:hAnsi="GHEA Grapalat" w:cs="Microsoft Sans Serif"/>
        </w:rPr>
      </w:pPr>
      <w:r w:rsidRPr="00B30395">
        <w:rPr>
          <w:rFonts w:ascii="GHEA Grapalat" w:hAnsi="GHEA Grapalat"/>
          <w:noProof/>
        </w:rPr>
        <w:drawing>
          <wp:inline distT="0" distB="0" distL="0" distR="0" wp14:anchorId="0C7C35B3" wp14:editId="66CB0F95">
            <wp:extent cx="5943600" cy="2114550"/>
            <wp:effectExtent l="0" t="0" r="0" b="0"/>
            <wp:docPr id="16" name="Chart 16">
              <a:extLst xmlns:a="http://schemas.openxmlformats.org/drawingml/2006/main">
                <a:ext uri="{FF2B5EF4-FFF2-40B4-BE49-F238E27FC236}">
                  <a16:creationId xmlns:a16="http://schemas.microsoft.com/office/drawing/2014/main" id="{CF8E0E1E-501F-4BBA-8025-E67A0E29554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7578F02B" w14:textId="0D8B0B6E" w:rsidR="00746F9D" w:rsidRDefault="00746F9D" w:rsidP="00746F9D">
      <w:pPr>
        <w:jc w:val="both"/>
        <w:rPr>
          <w:rFonts w:ascii="GHEA Grapalat" w:hAnsi="GHEA Grapalat"/>
          <w:sz w:val="22"/>
          <w:highlight w:val="yellow"/>
          <w:lang w:val="hy-AM"/>
        </w:rPr>
      </w:pPr>
    </w:p>
    <w:p w14:paraId="2A42363B" w14:textId="77777777" w:rsidR="00032936" w:rsidRPr="00B30395" w:rsidRDefault="00032936" w:rsidP="00746F9D">
      <w:pPr>
        <w:jc w:val="both"/>
        <w:rPr>
          <w:rFonts w:ascii="GHEA Grapalat" w:hAnsi="GHEA Grapalat"/>
          <w:sz w:val="22"/>
          <w:highlight w:val="yellow"/>
          <w:lang w:val="hy-AM"/>
        </w:rPr>
      </w:pPr>
    </w:p>
    <w:p w14:paraId="2DF8C5F6" w14:textId="0161FF39" w:rsidR="007706EA" w:rsidRPr="00032936" w:rsidRDefault="0099096C" w:rsidP="00032936">
      <w:pPr>
        <w:pStyle w:val="Heading1"/>
        <w:tabs>
          <w:tab w:val="left" w:pos="1418"/>
        </w:tabs>
        <w:ind w:left="567" w:firstLine="0"/>
        <w:rPr>
          <w:sz w:val="24"/>
          <w:szCs w:val="24"/>
        </w:rPr>
      </w:pPr>
      <w:bookmarkStart w:id="8" w:name="_Toc162876668"/>
      <w:r w:rsidRPr="00032936">
        <w:rPr>
          <w:sz w:val="24"/>
          <w:szCs w:val="24"/>
        </w:rPr>
        <w:lastRenderedPageBreak/>
        <w:t xml:space="preserve">2.2. </w:t>
      </w:r>
      <w:r w:rsidR="007706EA" w:rsidRPr="00032936">
        <w:rPr>
          <w:sz w:val="24"/>
          <w:szCs w:val="24"/>
        </w:rPr>
        <w:t>ՄԻԱՎ</w:t>
      </w:r>
      <w:r w:rsidR="0055074B" w:rsidRPr="00032936">
        <w:rPr>
          <w:sz w:val="24"/>
          <w:szCs w:val="24"/>
        </w:rPr>
        <w:t xml:space="preserve"> վարակի կանխարգելման, բուժման և խնամքի հաջորդական փուլերի կասկադը խոցելի խմբերի շրջանում </w:t>
      </w:r>
      <w:r w:rsidR="006F44D6" w:rsidRPr="00032936">
        <w:rPr>
          <w:sz w:val="24"/>
          <w:szCs w:val="24"/>
        </w:rPr>
        <w:t>(ՀՀ քաղաքացիներ)</w:t>
      </w:r>
      <w:bookmarkEnd w:id="8"/>
    </w:p>
    <w:p w14:paraId="62F1C8A3" w14:textId="57488122" w:rsidR="00746F9D" w:rsidRDefault="00746F9D" w:rsidP="00E95273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95273">
        <w:rPr>
          <w:rFonts w:ascii="GHEA Grapalat" w:hAnsi="GHEA Grapalat"/>
          <w:sz w:val="24"/>
          <w:szCs w:val="24"/>
          <w:lang w:val="hy-AM"/>
        </w:rPr>
        <w:t>1988թ</w:t>
      </w:r>
      <w:r w:rsidRPr="00E95273">
        <w:rPr>
          <w:rFonts w:ascii="Cambria Math" w:hAnsi="Cambria Math" w:cs="Cambria Math"/>
          <w:sz w:val="24"/>
          <w:szCs w:val="24"/>
          <w:lang w:val="hy-AM"/>
        </w:rPr>
        <w:t>․</w:t>
      </w:r>
      <w:r w:rsidRPr="00E95273">
        <w:rPr>
          <w:rFonts w:ascii="GHEA Grapalat" w:hAnsi="GHEA Grapalat"/>
          <w:sz w:val="24"/>
          <w:szCs w:val="24"/>
          <w:lang w:val="hy-AM"/>
        </w:rPr>
        <w:t>-ից մինչև 202</w:t>
      </w:r>
      <w:r w:rsidR="007706EA" w:rsidRPr="00E95273">
        <w:rPr>
          <w:rFonts w:ascii="GHEA Grapalat" w:hAnsi="GHEA Grapalat"/>
          <w:sz w:val="24"/>
          <w:szCs w:val="24"/>
          <w:lang w:val="hy-AM"/>
        </w:rPr>
        <w:t>3</w:t>
      </w:r>
      <w:r w:rsidRPr="00E95273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7706EA" w:rsidRPr="00E95273">
        <w:rPr>
          <w:rFonts w:ascii="GHEA Grapalat" w:hAnsi="GHEA Grapalat"/>
          <w:sz w:val="24"/>
          <w:szCs w:val="24"/>
          <w:lang w:val="hy-AM"/>
        </w:rPr>
        <w:t xml:space="preserve">դեկտեմբեր </w:t>
      </w:r>
      <w:r w:rsidRPr="00E95273">
        <w:rPr>
          <w:rFonts w:ascii="GHEA Grapalat" w:hAnsi="GHEA Grapalat"/>
          <w:sz w:val="24"/>
          <w:szCs w:val="24"/>
          <w:lang w:val="hy-AM"/>
        </w:rPr>
        <w:t>3</w:t>
      </w:r>
      <w:r w:rsidR="007706EA" w:rsidRPr="00E95273">
        <w:rPr>
          <w:rFonts w:ascii="GHEA Grapalat" w:hAnsi="GHEA Grapalat"/>
          <w:sz w:val="24"/>
          <w:szCs w:val="24"/>
          <w:lang w:val="hy-AM"/>
        </w:rPr>
        <w:t>1</w:t>
      </w:r>
      <w:r w:rsidRPr="00E95273">
        <w:rPr>
          <w:rFonts w:ascii="GHEA Grapalat" w:hAnsi="GHEA Grapalat"/>
          <w:sz w:val="24"/>
          <w:szCs w:val="24"/>
          <w:lang w:val="hy-AM"/>
        </w:rPr>
        <w:t xml:space="preserve">-ը </w:t>
      </w:r>
      <w:r w:rsidR="0075755E" w:rsidRPr="00E95273">
        <w:rPr>
          <w:rFonts w:ascii="GHEA Grapalat" w:hAnsi="GHEA Grapalat"/>
          <w:sz w:val="24"/>
          <w:szCs w:val="24"/>
          <w:lang w:val="hy-AM"/>
        </w:rPr>
        <w:t>ՏՍՏ-ների շրջանում</w:t>
      </w:r>
      <w:r w:rsidR="007C3DCF" w:rsidRPr="00E95273">
        <w:rPr>
          <w:rFonts w:ascii="GHEA Grapalat" w:hAnsi="GHEA Grapalat"/>
          <w:sz w:val="24"/>
          <w:szCs w:val="24"/>
          <w:lang w:val="hy-AM"/>
        </w:rPr>
        <w:t xml:space="preserve"> </w:t>
      </w:r>
      <w:r w:rsidR="00E95273" w:rsidRPr="00E95273">
        <w:rPr>
          <w:rFonts w:ascii="GHEA Grapalat" w:hAnsi="GHEA Grapalat"/>
          <w:sz w:val="24"/>
          <w:szCs w:val="24"/>
          <w:lang w:val="hy-AM"/>
        </w:rPr>
        <w:t>արձանագրվել է</w:t>
      </w:r>
      <w:r w:rsidR="0075755E" w:rsidRPr="00E95273">
        <w:rPr>
          <w:rFonts w:ascii="GHEA Grapalat" w:hAnsi="GHEA Grapalat"/>
          <w:sz w:val="24"/>
          <w:szCs w:val="24"/>
          <w:lang w:val="hy-AM"/>
        </w:rPr>
        <w:t xml:space="preserve"> ՄԻԱՎ</w:t>
      </w:r>
      <w:r w:rsidR="006F44D6" w:rsidRPr="00E95273">
        <w:rPr>
          <w:rFonts w:ascii="GHEA Grapalat" w:hAnsi="GHEA Grapalat"/>
          <w:sz w:val="24"/>
          <w:szCs w:val="24"/>
          <w:lang w:val="hy-AM"/>
        </w:rPr>
        <w:t xml:space="preserve"> վարակ</w:t>
      </w:r>
      <w:r w:rsidR="0075755E" w:rsidRPr="00E95273">
        <w:rPr>
          <w:rFonts w:ascii="GHEA Grapalat" w:hAnsi="GHEA Grapalat"/>
          <w:sz w:val="24"/>
          <w:szCs w:val="24"/>
          <w:lang w:val="hy-AM"/>
        </w:rPr>
        <w:t xml:space="preserve">ի </w:t>
      </w:r>
      <w:r w:rsidR="007C3DCF" w:rsidRPr="00E95273">
        <w:rPr>
          <w:rFonts w:ascii="GHEA Grapalat" w:hAnsi="GHEA Grapalat"/>
          <w:sz w:val="24"/>
          <w:szCs w:val="24"/>
          <w:lang w:val="hy-AM"/>
        </w:rPr>
        <w:t>373 դեպք</w:t>
      </w:r>
      <w:r w:rsidR="00E95273" w:rsidRPr="00E95273">
        <w:rPr>
          <w:rFonts w:ascii="GHEA Grapalat" w:hAnsi="GHEA Grapalat"/>
          <w:sz w:val="24"/>
          <w:szCs w:val="24"/>
          <w:lang w:val="hy-AM"/>
        </w:rPr>
        <w:t xml:space="preserve">։ Միևնույն ժամանակահատվածի վերջի դրությամբ իրենց կարգավիճակի մասին իմացող </w:t>
      </w:r>
      <w:r w:rsidRPr="00E95273">
        <w:rPr>
          <w:rFonts w:ascii="GHEA Grapalat" w:hAnsi="GHEA Grapalat"/>
          <w:sz w:val="24"/>
          <w:szCs w:val="24"/>
          <w:lang w:val="hy-AM"/>
        </w:rPr>
        <w:t>ՄԻԱՎ-ով ապրող Տ</w:t>
      </w:r>
      <w:r w:rsidR="00E76CF0" w:rsidRPr="00E95273">
        <w:rPr>
          <w:rFonts w:ascii="GHEA Grapalat" w:hAnsi="GHEA Grapalat"/>
          <w:sz w:val="24"/>
          <w:szCs w:val="24"/>
          <w:lang w:val="hy-AM"/>
        </w:rPr>
        <w:t>ՍՏ</w:t>
      </w:r>
      <w:r w:rsidRPr="00E95273">
        <w:rPr>
          <w:rFonts w:ascii="GHEA Grapalat" w:hAnsi="GHEA Grapalat"/>
          <w:sz w:val="24"/>
          <w:szCs w:val="24"/>
          <w:lang w:val="hy-AM"/>
        </w:rPr>
        <w:t xml:space="preserve">-ների թիվը կազմում է </w:t>
      </w:r>
      <w:r w:rsidR="00E76CF0" w:rsidRPr="00E95273">
        <w:rPr>
          <w:rFonts w:ascii="GHEA Grapalat" w:hAnsi="GHEA Grapalat"/>
          <w:sz w:val="24"/>
          <w:szCs w:val="24"/>
          <w:lang w:val="hy-AM"/>
        </w:rPr>
        <w:t>356</w:t>
      </w:r>
      <w:r w:rsidR="00E95273" w:rsidRPr="00E95273">
        <w:rPr>
          <w:rFonts w:ascii="GHEA Grapalat" w:hAnsi="GHEA Grapalat"/>
          <w:sz w:val="24"/>
          <w:szCs w:val="24"/>
          <w:lang w:val="hy-AM"/>
        </w:rPr>
        <w:t>, ն</w:t>
      </w:r>
      <w:r w:rsidR="000C46E6" w:rsidRPr="00E95273">
        <w:rPr>
          <w:rFonts w:ascii="GHEA Grapalat" w:hAnsi="GHEA Grapalat"/>
          <w:sz w:val="24"/>
          <w:szCs w:val="24"/>
          <w:lang w:val="hy-AM"/>
        </w:rPr>
        <w:t xml:space="preserve">րանցից </w:t>
      </w:r>
      <w:r w:rsidR="00E95273" w:rsidRPr="00E95273">
        <w:rPr>
          <w:rFonts w:ascii="GHEA Grapalat" w:hAnsi="GHEA Grapalat"/>
          <w:sz w:val="24"/>
          <w:szCs w:val="24"/>
          <w:lang w:val="hy-AM"/>
        </w:rPr>
        <w:t>290-ը</w:t>
      </w:r>
      <w:r w:rsidR="00E95273">
        <w:rPr>
          <w:rFonts w:ascii="GHEA Grapalat" w:hAnsi="GHEA Grapalat"/>
          <w:sz w:val="24"/>
          <w:szCs w:val="24"/>
          <w:lang w:val="hy-AM"/>
        </w:rPr>
        <w:t xml:space="preserve"> </w:t>
      </w:r>
      <w:r w:rsidR="00E95273" w:rsidRPr="0056150C">
        <w:rPr>
          <w:rFonts w:ascii="GHEA Grapalat" w:hAnsi="GHEA Grapalat"/>
          <w:sz w:val="24"/>
          <w:szCs w:val="28"/>
          <w:lang w:val="hy-AM"/>
        </w:rPr>
        <w:t>(</w:t>
      </w:r>
      <w:r w:rsidR="00E95273">
        <w:rPr>
          <w:rFonts w:ascii="GHEA Grapalat" w:hAnsi="GHEA Grapalat"/>
          <w:sz w:val="24"/>
          <w:szCs w:val="28"/>
          <w:lang w:val="hy-AM"/>
        </w:rPr>
        <w:t>81</w:t>
      </w:r>
      <w:r w:rsidR="00E95273" w:rsidRPr="00E95273">
        <w:rPr>
          <w:rFonts w:ascii="GHEA Grapalat" w:hAnsi="GHEA Grapalat"/>
          <w:sz w:val="24"/>
          <w:szCs w:val="28"/>
          <w:lang w:val="hy-AM"/>
        </w:rPr>
        <w:t>%</w:t>
      </w:r>
      <w:r w:rsidR="00E95273" w:rsidRPr="0056150C">
        <w:rPr>
          <w:rFonts w:ascii="GHEA Grapalat" w:hAnsi="GHEA Grapalat"/>
          <w:sz w:val="24"/>
          <w:szCs w:val="28"/>
          <w:lang w:val="hy-AM"/>
        </w:rPr>
        <w:t>)</w:t>
      </w:r>
      <w:r w:rsidR="00E95273" w:rsidRPr="00E95273">
        <w:rPr>
          <w:rFonts w:ascii="GHEA Grapalat" w:hAnsi="GHEA Grapalat"/>
          <w:sz w:val="24"/>
          <w:szCs w:val="24"/>
          <w:lang w:val="hy-AM"/>
        </w:rPr>
        <w:t xml:space="preserve"> </w:t>
      </w:r>
      <w:r w:rsidR="00E95273">
        <w:rPr>
          <w:rFonts w:ascii="GHEA Grapalat" w:hAnsi="GHEA Grapalat"/>
          <w:sz w:val="24"/>
          <w:szCs w:val="24"/>
          <w:lang w:val="hy-AM"/>
        </w:rPr>
        <w:t>գտնվել է</w:t>
      </w:r>
      <w:r w:rsidR="00E95273" w:rsidRPr="00E952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6E6" w:rsidRPr="00E95273">
        <w:rPr>
          <w:rFonts w:ascii="GHEA Grapalat" w:hAnsi="GHEA Grapalat"/>
          <w:sz w:val="24"/>
          <w:szCs w:val="24"/>
          <w:lang w:val="hy-AM"/>
        </w:rPr>
        <w:t>ՀՌՎ բուժ</w:t>
      </w:r>
      <w:r w:rsidR="00E95273">
        <w:rPr>
          <w:rFonts w:ascii="GHEA Grapalat" w:hAnsi="GHEA Grapalat"/>
          <w:sz w:val="24"/>
          <w:szCs w:val="24"/>
          <w:lang w:val="hy-AM"/>
        </w:rPr>
        <w:t>ման մեջ</w:t>
      </w:r>
      <w:r w:rsidR="00E95273" w:rsidRPr="00E95273">
        <w:rPr>
          <w:rFonts w:ascii="GHEA Grapalat" w:hAnsi="GHEA Grapalat"/>
          <w:sz w:val="24"/>
          <w:szCs w:val="24"/>
          <w:lang w:val="hy-AM"/>
        </w:rPr>
        <w:t xml:space="preserve">։ </w:t>
      </w:r>
      <w:r w:rsidR="001A30C2" w:rsidRPr="00E95273">
        <w:rPr>
          <w:rFonts w:ascii="GHEA Grapalat" w:hAnsi="GHEA Grapalat"/>
          <w:sz w:val="24"/>
          <w:szCs w:val="24"/>
          <w:lang w:val="hy-AM"/>
        </w:rPr>
        <w:t xml:space="preserve">2023թ.-ին </w:t>
      </w:r>
      <w:r w:rsidR="00E95273" w:rsidRPr="00E95273">
        <w:rPr>
          <w:rFonts w:ascii="GHEA Grapalat" w:hAnsi="GHEA Grapalat"/>
          <w:sz w:val="24"/>
          <w:szCs w:val="24"/>
          <w:lang w:val="hy-AM"/>
        </w:rPr>
        <w:t xml:space="preserve">ՎԾ վերաբերյալ </w:t>
      </w:r>
      <w:r w:rsidR="001A30C2" w:rsidRPr="00E95273">
        <w:rPr>
          <w:rFonts w:ascii="GHEA Grapalat" w:hAnsi="GHEA Grapalat"/>
          <w:sz w:val="24"/>
          <w:szCs w:val="24"/>
          <w:lang w:val="hy-AM"/>
        </w:rPr>
        <w:t>հետազոտվել է 2</w:t>
      </w:r>
      <w:r w:rsidR="0055074B" w:rsidRPr="0055074B">
        <w:rPr>
          <w:rFonts w:ascii="GHEA Grapalat" w:hAnsi="GHEA Grapalat"/>
          <w:sz w:val="24"/>
          <w:szCs w:val="24"/>
          <w:lang w:val="hy-AM"/>
        </w:rPr>
        <w:t>41</w:t>
      </w:r>
      <w:r w:rsidR="001A30C2" w:rsidRPr="00E95273">
        <w:rPr>
          <w:rFonts w:ascii="GHEA Grapalat" w:hAnsi="GHEA Grapalat"/>
          <w:sz w:val="24"/>
          <w:szCs w:val="24"/>
          <w:lang w:val="hy-AM"/>
        </w:rPr>
        <w:t xml:space="preserve"> ՏՍՏ, որ</w:t>
      </w:r>
      <w:r w:rsidR="00E95273" w:rsidRPr="00E95273">
        <w:rPr>
          <w:rFonts w:ascii="GHEA Grapalat" w:hAnsi="GHEA Grapalat"/>
          <w:sz w:val="24"/>
          <w:szCs w:val="24"/>
          <w:lang w:val="hy-AM"/>
        </w:rPr>
        <w:t>ոնցից</w:t>
      </w:r>
      <w:r w:rsidR="003E08C9" w:rsidRPr="00E95273">
        <w:rPr>
          <w:rFonts w:ascii="GHEA Grapalat" w:hAnsi="GHEA Grapalat"/>
          <w:sz w:val="24"/>
          <w:szCs w:val="24"/>
          <w:lang w:val="hy-AM"/>
        </w:rPr>
        <w:t xml:space="preserve"> 20</w:t>
      </w:r>
      <w:r w:rsidR="0055074B" w:rsidRPr="0055074B">
        <w:rPr>
          <w:rFonts w:ascii="GHEA Grapalat" w:hAnsi="GHEA Grapalat"/>
          <w:sz w:val="24"/>
          <w:szCs w:val="24"/>
          <w:lang w:val="hy-AM"/>
        </w:rPr>
        <w:t>3</w:t>
      </w:r>
      <w:r w:rsidR="003E08C9" w:rsidRPr="00E95273">
        <w:rPr>
          <w:rFonts w:ascii="GHEA Grapalat" w:hAnsi="GHEA Grapalat"/>
          <w:sz w:val="24"/>
          <w:szCs w:val="24"/>
          <w:lang w:val="hy-AM"/>
        </w:rPr>
        <w:t>-</w:t>
      </w:r>
      <w:r w:rsidR="00E95273">
        <w:rPr>
          <w:rFonts w:ascii="GHEA Grapalat" w:hAnsi="GHEA Grapalat"/>
          <w:sz w:val="24"/>
          <w:szCs w:val="24"/>
          <w:lang w:val="hy-AM"/>
        </w:rPr>
        <w:t>ն</w:t>
      </w:r>
      <w:r w:rsidR="00E95273" w:rsidRPr="00E95273">
        <w:rPr>
          <w:rFonts w:ascii="GHEA Grapalat" w:hAnsi="GHEA Grapalat"/>
          <w:sz w:val="24"/>
          <w:szCs w:val="24"/>
          <w:lang w:val="hy-AM"/>
        </w:rPr>
        <w:t xml:space="preserve"> </w:t>
      </w:r>
      <w:r w:rsidR="00E95273" w:rsidRPr="0056150C">
        <w:rPr>
          <w:rFonts w:ascii="GHEA Grapalat" w:hAnsi="GHEA Grapalat"/>
          <w:sz w:val="24"/>
          <w:szCs w:val="28"/>
          <w:lang w:val="hy-AM"/>
        </w:rPr>
        <w:t>(</w:t>
      </w:r>
      <w:r w:rsidR="0055074B" w:rsidRPr="0055074B">
        <w:rPr>
          <w:rFonts w:ascii="GHEA Grapalat" w:hAnsi="GHEA Grapalat"/>
          <w:sz w:val="24"/>
          <w:szCs w:val="28"/>
          <w:lang w:val="hy-AM"/>
        </w:rPr>
        <w:t>84</w:t>
      </w:r>
      <w:r w:rsidR="00E95273" w:rsidRPr="00E95273">
        <w:rPr>
          <w:rFonts w:ascii="GHEA Grapalat" w:hAnsi="GHEA Grapalat"/>
          <w:sz w:val="24"/>
          <w:szCs w:val="28"/>
          <w:lang w:val="hy-AM"/>
        </w:rPr>
        <w:t>%</w:t>
      </w:r>
      <w:r w:rsidR="00E95273" w:rsidRPr="0056150C">
        <w:rPr>
          <w:rFonts w:ascii="GHEA Grapalat" w:hAnsi="GHEA Grapalat"/>
          <w:sz w:val="24"/>
          <w:szCs w:val="28"/>
          <w:lang w:val="hy-AM"/>
        </w:rPr>
        <w:t>)</w:t>
      </w:r>
      <w:r w:rsidR="003E08C9" w:rsidRPr="00E95273">
        <w:rPr>
          <w:rFonts w:ascii="GHEA Grapalat" w:hAnsi="GHEA Grapalat"/>
          <w:sz w:val="24"/>
          <w:szCs w:val="24"/>
          <w:lang w:val="hy-AM"/>
        </w:rPr>
        <w:t xml:space="preserve"> ունե</w:t>
      </w:r>
      <w:r w:rsidR="00E95273" w:rsidRPr="00E95273">
        <w:rPr>
          <w:rFonts w:ascii="GHEA Grapalat" w:hAnsi="GHEA Grapalat"/>
          <w:sz w:val="24"/>
          <w:szCs w:val="24"/>
          <w:lang w:val="hy-AM"/>
        </w:rPr>
        <w:t>ցել է</w:t>
      </w:r>
      <w:r w:rsidR="003E08C9" w:rsidRPr="00E95273">
        <w:rPr>
          <w:rFonts w:ascii="GHEA Grapalat" w:hAnsi="GHEA Grapalat"/>
          <w:sz w:val="24"/>
          <w:szCs w:val="24"/>
          <w:lang w:val="hy-AM"/>
        </w:rPr>
        <w:t xml:space="preserve"> վիրուսի չհայտնաբերվող մակարդակ:</w:t>
      </w:r>
    </w:p>
    <w:p w14:paraId="5F6C7E76" w14:textId="56A7D92A" w:rsidR="00E95273" w:rsidRDefault="00E95273" w:rsidP="00E95273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95273">
        <w:rPr>
          <w:rFonts w:ascii="GHEA Grapalat" w:hAnsi="GHEA Grapalat"/>
          <w:sz w:val="24"/>
          <w:szCs w:val="24"/>
          <w:lang w:val="hy-AM"/>
        </w:rPr>
        <w:t>1988թ</w:t>
      </w:r>
      <w:r w:rsidRPr="00E95273">
        <w:rPr>
          <w:rFonts w:ascii="Cambria Math" w:hAnsi="Cambria Math" w:cs="Cambria Math"/>
          <w:sz w:val="24"/>
          <w:szCs w:val="24"/>
          <w:lang w:val="hy-AM"/>
        </w:rPr>
        <w:t>․</w:t>
      </w:r>
      <w:r w:rsidRPr="00E95273">
        <w:rPr>
          <w:rFonts w:ascii="GHEA Grapalat" w:hAnsi="GHEA Grapalat"/>
          <w:sz w:val="24"/>
          <w:szCs w:val="24"/>
          <w:lang w:val="hy-AM"/>
        </w:rPr>
        <w:t xml:space="preserve">-ից մինչև 2023 թվականի դեկտեմբեր 31-ը </w:t>
      </w:r>
      <w:r>
        <w:rPr>
          <w:rFonts w:ascii="GHEA Grapalat" w:hAnsi="GHEA Grapalat"/>
          <w:sz w:val="24"/>
          <w:szCs w:val="24"/>
          <w:lang w:val="hy-AM"/>
        </w:rPr>
        <w:t>ԿՍԿ</w:t>
      </w:r>
      <w:r w:rsidRPr="00E95273">
        <w:rPr>
          <w:rFonts w:ascii="GHEA Grapalat" w:hAnsi="GHEA Grapalat"/>
          <w:sz w:val="24"/>
          <w:szCs w:val="24"/>
          <w:lang w:val="hy-AM"/>
        </w:rPr>
        <w:t xml:space="preserve">-ների շրջանում արձանագրվել է ՄԻԱՎ վարակի </w:t>
      </w:r>
      <w:r>
        <w:rPr>
          <w:rFonts w:ascii="GHEA Grapalat" w:hAnsi="GHEA Grapalat"/>
          <w:sz w:val="24"/>
          <w:szCs w:val="24"/>
          <w:lang w:val="hy-AM"/>
        </w:rPr>
        <w:t>69</w:t>
      </w:r>
      <w:r w:rsidRPr="00E95273">
        <w:rPr>
          <w:rFonts w:ascii="GHEA Grapalat" w:hAnsi="GHEA Grapalat"/>
          <w:sz w:val="24"/>
          <w:szCs w:val="24"/>
          <w:lang w:val="hy-AM"/>
        </w:rPr>
        <w:t xml:space="preserve"> դեպք։ Միևնույն ժամանակահատվածի վերջի դրությամբ իրենց կարգավիճակի մասին իմացող ՄԻԱՎ-ով ապրող </w:t>
      </w:r>
      <w:r>
        <w:rPr>
          <w:rFonts w:ascii="GHEA Grapalat" w:hAnsi="GHEA Grapalat"/>
          <w:sz w:val="24"/>
          <w:szCs w:val="24"/>
          <w:lang w:val="hy-AM"/>
        </w:rPr>
        <w:t>ԿՍԿ</w:t>
      </w:r>
      <w:r w:rsidRPr="00E95273">
        <w:rPr>
          <w:rFonts w:ascii="GHEA Grapalat" w:hAnsi="GHEA Grapalat"/>
          <w:sz w:val="24"/>
          <w:szCs w:val="24"/>
          <w:lang w:val="hy-AM"/>
        </w:rPr>
        <w:t xml:space="preserve">-ների թիվը կազմում է </w:t>
      </w:r>
      <w:r>
        <w:rPr>
          <w:rFonts w:ascii="GHEA Grapalat" w:hAnsi="GHEA Grapalat"/>
          <w:sz w:val="24"/>
          <w:szCs w:val="24"/>
          <w:lang w:val="hy-AM"/>
        </w:rPr>
        <w:t>61</w:t>
      </w:r>
      <w:r w:rsidRPr="00E95273">
        <w:rPr>
          <w:rFonts w:ascii="GHEA Grapalat" w:hAnsi="GHEA Grapalat"/>
          <w:sz w:val="24"/>
          <w:szCs w:val="24"/>
          <w:lang w:val="hy-AM"/>
        </w:rPr>
        <w:t xml:space="preserve">, նրանցից </w:t>
      </w:r>
      <w:r>
        <w:rPr>
          <w:rFonts w:ascii="GHEA Grapalat" w:hAnsi="GHEA Grapalat"/>
          <w:sz w:val="24"/>
          <w:szCs w:val="24"/>
          <w:lang w:val="hy-AM"/>
        </w:rPr>
        <w:t>36</w:t>
      </w:r>
      <w:r w:rsidRPr="00E95273">
        <w:rPr>
          <w:rFonts w:ascii="GHEA Grapalat" w:hAnsi="GHEA Grapalat"/>
          <w:sz w:val="24"/>
          <w:szCs w:val="24"/>
          <w:lang w:val="hy-AM"/>
        </w:rPr>
        <w:t xml:space="preserve">-ը </w:t>
      </w:r>
      <w:r w:rsidRPr="0056150C">
        <w:rPr>
          <w:rFonts w:ascii="GHEA Grapalat" w:hAnsi="GHEA Grapalat"/>
          <w:sz w:val="24"/>
          <w:szCs w:val="28"/>
          <w:lang w:val="hy-AM"/>
        </w:rPr>
        <w:t>(</w:t>
      </w:r>
      <w:r>
        <w:rPr>
          <w:rFonts w:ascii="GHEA Grapalat" w:hAnsi="GHEA Grapalat"/>
          <w:sz w:val="24"/>
          <w:szCs w:val="28"/>
          <w:lang w:val="hy-AM"/>
        </w:rPr>
        <w:t>59</w:t>
      </w:r>
      <w:r w:rsidRPr="00E95273">
        <w:rPr>
          <w:rFonts w:ascii="GHEA Grapalat" w:hAnsi="GHEA Grapalat"/>
          <w:sz w:val="24"/>
          <w:szCs w:val="28"/>
          <w:lang w:val="hy-AM"/>
        </w:rPr>
        <w:t>%</w:t>
      </w:r>
      <w:r w:rsidRPr="0056150C">
        <w:rPr>
          <w:rFonts w:ascii="GHEA Grapalat" w:hAnsi="GHEA Grapalat"/>
          <w:sz w:val="24"/>
          <w:szCs w:val="28"/>
          <w:lang w:val="hy-AM"/>
        </w:rPr>
        <w:t>)</w:t>
      </w:r>
      <w:r w:rsidRPr="00E95273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գտնվել է</w:t>
      </w:r>
      <w:r w:rsidRPr="00E95273">
        <w:rPr>
          <w:rFonts w:ascii="GHEA Grapalat" w:hAnsi="GHEA Grapalat"/>
          <w:sz w:val="24"/>
          <w:szCs w:val="24"/>
          <w:lang w:val="hy-AM"/>
        </w:rPr>
        <w:t xml:space="preserve"> ՀՌՎ բուժ</w:t>
      </w:r>
      <w:r>
        <w:rPr>
          <w:rFonts w:ascii="GHEA Grapalat" w:hAnsi="GHEA Grapalat"/>
          <w:sz w:val="24"/>
          <w:szCs w:val="24"/>
          <w:lang w:val="hy-AM"/>
        </w:rPr>
        <w:t>ման մեջ</w:t>
      </w:r>
      <w:r w:rsidRPr="00E95273">
        <w:rPr>
          <w:rFonts w:ascii="GHEA Grapalat" w:hAnsi="GHEA Grapalat"/>
          <w:sz w:val="24"/>
          <w:szCs w:val="24"/>
          <w:lang w:val="hy-AM"/>
        </w:rPr>
        <w:t xml:space="preserve">։ 2023թ.-ին ՎԾ վերաբերյալ հետազոտվել է </w:t>
      </w:r>
      <w:r>
        <w:rPr>
          <w:rFonts w:ascii="GHEA Grapalat" w:hAnsi="GHEA Grapalat"/>
          <w:sz w:val="24"/>
          <w:szCs w:val="24"/>
          <w:lang w:val="hy-AM"/>
        </w:rPr>
        <w:t>3</w:t>
      </w:r>
      <w:r w:rsidR="0055074B" w:rsidRPr="0055074B">
        <w:rPr>
          <w:rFonts w:ascii="GHEA Grapalat" w:hAnsi="GHEA Grapalat"/>
          <w:sz w:val="24"/>
          <w:szCs w:val="24"/>
          <w:lang w:val="hy-AM"/>
        </w:rPr>
        <w:t>3</w:t>
      </w:r>
      <w:r w:rsidRPr="00E95273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ԿՍԿ</w:t>
      </w:r>
      <w:r w:rsidRPr="00E95273">
        <w:rPr>
          <w:rFonts w:ascii="GHEA Grapalat" w:hAnsi="GHEA Grapalat"/>
          <w:sz w:val="24"/>
          <w:szCs w:val="24"/>
          <w:lang w:val="hy-AM"/>
        </w:rPr>
        <w:t xml:space="preserve">, որոնցից </w:t>
      </w:r>
      <w:r>
        <w:rPr>
          <w:rFonts w:ascii="GHEA Grapalat" w:hAnsi="GHEA Grapalat"/>
          <w:sz w:val="24"/>
          <w:szCs w:val="24"/>
          <w:lang w:val="hy-AM"/>
        </w:rPr>
        <w:t>26</w:t>
      </w:r>
      <w:r w:rsidRPr="00E95273">
        <w:rPr>
          <w:rFonts w:ascii="GHEA Grapalat" w:hAnsi="GHEA Grapalat"/>
          <w:sz w:val="24"/>
          <w:szCs w:val="24"/>
          <w:lang w:val="hy-AM"/>
        </w:rPr>
        <w:t>-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="0055074B" w:rsidRPr="0055074B">
        <w:rPr>
          <w:rFonts w:ascii="GHEA Grapalat" w:hAnsi="GHEA Grapalat"/>
          <w:sz w:val="24"/>
          <w:szCs w:val="24"/>
          <w:lang w:val="hy-AM"/>
        </w:rPr>
        <w:t xml:space="preserve"> </w:t>
      </w:r>
      <w:r w:rsidR="0055074B" w:rsidRPr="0056150C">
        <w:rPr>
          <w:rFonts w:ascii="GHEA Grapalat" w:hAnsi="GHEA Grapalat"/>
          <w:sz w:val="24"/>
          <w:szCs w:val="28"/>
          <w:lang w:val="hy-AM"/>
        </w:rPr>
        <w:t>(</w:t>
      </w:r>
      <w:r w:rsidR="0055074B" w:rsidRPr="0055074B">
        <w:rPr>
          <w:rFonts w:ascii="GHEA Grapalat" w:hAnsi="GHEA Grapalat"/>
          <w:sz w:val="24"/>
          <w:szCs w:val="28"/>
          <w:lang w:val="hy-AM"/>
        </w:rPr>
        <w:t>79</w:t>
      </w:r>
      <w:r w:rsidR="0055074B" w:rsidRPr="00E95273">
        <w:rPr>
          <w:rFonts w:ascii="GHEA Grapalat" w:hAnsi="GHEA Grapalat"/>
          <w:sz w:val="24"/>
          <w:szCs w:val="28"/>
          <w:lang w:val="hy-AM"/>
        </w:rPr>
        <w:t>%</w:t>
      </w:r>
      <w:r w:rsidR="0055074B" w:rsidRPr="0056150C">
        <w:rPr>
          <w:rFonts w:ascii="GHEA Grapalat" w:hAnsi="GHEA Grapalat"/>
          <w:sz w:val="24"/>
          <w:szCs w:val="28"/>
          <w:lang w:val="hy-AM"/>
        </w:rPr>
        <w:t>)</w:t>
      </w:r>
      <w:r w:rsidR="0055074B" w:rsidRPr="00E952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5273">
        <w:rPr>
          <w:rFonts w:ascii="GHEA Grapalat" w:hAnsi="GHEA Grapalat"/>
          <w:sz w:val="24"/>
          <w:szCs w:val="24"/>
          <w:lang w:val="hy-AM"/>
        </w:rPr>
        <w:t xml:space="preserve"> ունեցել է վիրուսի չհայտնաբերվող մակարդակ:</w:t>
      </w:r>
    </w:p>
    <w:p w14:paraId="0BC50A48" w14:textId="34E21EEE" w:rsidR="00E95273" w:rsidRPr="00E95273" w:rsidRDefault="00E95273" w:rsidP="00E95273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95273">
        <w:rPr>
          <w:rFonts w:ascii="GHEA Grapalat" w:hAnsi="GHEA Grapalat"/>
          <w:sz w:val="24"/>
          <w:szCs w:val="24"/>
          <w:lang w:val="hy-AM"/>
        </w:rPr>
        <w:t>1988</w:t>
      </w:r>
      <w:r>
        <w:rPr>
          <w:rFonts w:ascii="GHEA Grapalat" w:hAnsi="GHEA Grapalat"/>
          <w:sz w:val="24"/>
          <w:szCs w:val="24"/>
          <w:lang w:val="hy-AM"/>
        </w:rPr>
        <w:t>-2023թթ</w:t>
      </w:r>
      <w:r>
        <w:rPr>
          <w:rFonts w:ascii="Cambria Math" w:hAnsi="Cambria Math"/>
          <w:sz w:val="24"/>
          <w:szCs w:val="24"/>
          <w:lang w:val="hy-AM"/>
        </w:rPr>
        <w:t>․</w:t>
      </w:r>
      <w:r w:rsidRPr="00E95273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ԹՆՕ</w:t>
      </w:r>
      <w:r w:rsidRPr="00E95273">
        <w:rPr>
          <w:rFonts w:ascii="GHEA Grapalat" w:hAnsi="GHEA Grapalat"/>
          <w:sz w:val="24"/>
          <w:szCs w:val="24"/>
          <w:lang w:val="hy-AM"/>
        </w:rPr>
        <w:t xml:space="preserve">-ների շրջանում արձանագրվել է ՄԻԱՎ վարակի </w:t>
      </w:r>
      <w:r>
        <w:rPr>
          <w:rFonts w:ascii="GHEA Grapalat" w:hAnsi="GHEA Grapalat"/>
          <w:sz w:val="24"/>
          <w:szCs w:val="24"/>
          <w:lang w:val="hy-AM"/>
        </w:rPr>
        <w:t>835</w:t>
      </w:r>
      <w:r w:rsidRPr="00E95273">
        <w:rPr>
          <w:rFonts w:ascii="GHEA Grapalat" w:hAnsi="GHEA Grapalat"/>
          <w:sz w:val="24"/>
          <w:szCs w:val="24"/>
          <w:lang w:val="hy-AM"/>
        </w:rPr>
        <w:t xml:space="preserve"> դեպք։ Միևնույն ժամանակահատվածի վերջի դրությամբ իրենց կարգավիճակի մասին իմացող ՄԻԱՎ-ով ապրող </w:t>
      </w:r>
      <w:r>
        <w:rPr>
          <w:rFonts w:ascii="GHEA Grapalat" w:hAnsi="GHEA Grapalat"/>
          <w:sz w:val="24"/>
          <w:szCs w:val="24"/>
          <w:lang w:val="hy-AM"/>
        </w:rPr>
        <w:t>ԹՆՕ</w:t>
      </w:r>
      <w:r w:rsidRPr="00E95273">
        <w:rPr>
          <w:rFonts w:ascii="GHEA Grapalat" w:hAnsi="GHEA Grapalat"/>
          <w:sz w:val="24"/>
          <w:szCs w:val="24"/>
          <w:lang w:val="hy-AM"/>
        </w:rPr>
        <w:t xml:space="preserve">-ների թիվը կազմում է </w:t>
      </w:r>
      <w:r>
        <w:rPr>
          <w:rFonts w:ascii="GHEA Grapalat" w:hAnsi="GHEA Grapalat"/>
          <w:sz w:val="24"/>
          <w:szCs w:val="24"/>
          <w:lang w:val="hy-AM"/>
        </w:rPr>
        <w:t>490</w:t>
      </w:r>
      <w:r w:rsidRPr="00E95273">
        <w:rPr>
          <w:rFonts w:ascii="GHEA Grapalat" w:hAnsi="GHEA Grapalat"/>
          <w:sz w:val="24"/>
          <w:szCs w:val="24"/>
          <w:lang w:val="hy-AM"/>
        </w:rPr>
        <w:t xml:space="preserve">, նրանցից </w:t>
      </w:r>
      <w:r>
        <w:rPr>
          <w:rFonts w:ascii="GHEA Grapalat" w:hAnsi="GHEA Grapalat"/>
          <w:sz w:val="24"/>
          <w:szCs w:val="24"/>
          <w:lang w:val="hy-AM"/>
        </w:rPr>
        <w:t>275</w:t>
      </w:r>
      <w:r w:rsidRPr="00E95273">
        <w:rPr>
          <w:rFonts w:ascii="GHEA Grapalat" w:hAnsi="GHEA Grapalat"/>
          <w:sz w:val="24"/>
          <w:szCs w:val="24"/>
          <w:lang w:val="hy-AM"/>
        </w:rPr>
        <w:t xml:space="preserve">-ը </w:t>
      </w:r>
      <w:r w:rsidRPr="0056150C">
        <w:rPr>
          <w:rFonts w:ascii="GHEA Grapalat" w:hAnsi="GHEA Grapalat"/>
          <w:sz w:val="24"/>
          <w:szCs w:val="28"/>
          <w:lang w:val="hy-AM"/>
        </w:rPr>
        <w:t>(</w:t>
      </w:r>
      <w:r w:rsidRPr="00E95273">
        <w:rPr>
          <w:rFonts w:ascii="GHEA Grapalat" w:hAnsi="GHEA Grapalat"/>
          <w:sz w:val="24"/>
          <w:szCs w:val="28"/>
          <w:lang w:val="hy-AM"/>
        </w:rPr>
        <w:t>56%</w:t>
      </w:r>
      <w:r w:rsidRPr="0056150C">
        <w:rPr>
          <w:rFonts w:ascii="GHEA Grapalat" w:hAnsi="GHEA Grapalat"/>
          <w:sz w:val="24"/>
          <w:szCs w:val="28"/>
          <w:lang w:val="hy-AM"/>
        </w:rPr>
        <w:t>)</w:t>
      </w:r>
      <w:r w:rsidRPr="00E95273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գտնվել է</w:t>
      </w:r>
      <w:r w:rsidRPr="00E95273">
        <w:rPr>
          <w:rFonts w:ascii="GHEA Grapalat" w:hAnsi="GHEA Grapalat"/>
          <w:sz w:val="24"/>
          <w:szCs w:val="24"/>
          <w:lang w:val="hy-AM"/>
        </w:rPr>
        <w:t xml:space="preserve"> ՀՌՎ բուժ</w:t>
      </w:r>
      <w:r>
        <w:rPr>
          <w:rFonts w:ascii="GHEA Grapalat" w:hAnsi="GHEA Grapalat"/>
          <w:sz w:val="24"/>
          <w:szCs w:val="24"/>
          <w:lang w:val="hy-AM"/>
        </w:rPr>
        <w:t>ման մեջ</w:t>
      </w:r>
      <w:r w:rsidRPr="00E95273">
        <w:rPr>
          <w:rFonts w:ascii="GHEA Grapalat" w:hAnsi="GHEA Grapalat"/>
          <w:sz w:val="24"/>
          <w:szCs w:val="24"/>
          <w:lang w:val="hy-AM"/>
        </w:rPr>
        <w:t xml:space="preserve">։ 2023թ.-ին ՎԾ վերաբերյալ հետազոտվել է </w:t>
      </w:r>
      <w:r>
        <w:rPr>
          <w:rFonts w:ascii="GHEA Grapalat" w:hAnsi="GHEA Grapalat"/>
          <w:sz w:val="24"/>
          <w:szCs w:val="24"/>
          <w:lang w:val="hy-AM"/>
        </w:rPr>
        <w:t>215</w:t>
      </w:r>
      <w:r w:rsidRPr="00E95273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ԹՆՕ</w:t>
      </w:r>
      <w:r w:rsidRPr="00E95273">
        <w:rPr>
          <w:rFonts w:ascii="GHEA Grapalat" w:hAnsi="GHEA Grapalat"/>
          <w:sz w:val="24"/>
          <w:szCs w:val="24"/>
          <w:lang w:val="hy-AM"/>
        </w:rPr>
        <w:t xml:space="preserve">, որոնցից </w:t>
      </w:r>
      <w:r>
        <w:rPr>
          <w:rFonts w:ascii="GHEA Grapalat" w:hAnsi="GHEA Grapalat"/>
          <w:sz w:val="24"/>
          <w:szCs w:val="24"/>
          <w:lang w:val="hy-AM"/>
        </w:rPr>
        <w:t>194</w:t>
      </w:r>
      <w:r w:rsidRPr="00E95273">
        <w:rPr>
          <w:rFonts w:ascii="GHEA Grapalat" w:hAnsi="GHEA Grapalat"/>
          <w:sz w:val="24"/>
          <w:szCs w:val="24"/>
          <w:lang w:val="hy-AM"/>
        </w:rPr>
        <w:t>-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="0055074B" w:rsidRPr="0055074B">
        <w:rPr>
          <w:rFonts w:ascii="GHEA Grapalat" w:hAnsi="GHEA Grapalat"/>
          <w:sz w:val="24"/>
          <w:szCs w:val="24"/>
          <w:lang w:val="hy-AM"/>
        </w:rPr>
        <w:t xml:space="preserve"> </w:t>
      </w:r>
      <w:r w:rsidR="0055074B" w:rsidRPr="0056150C">
        <w:rPr>
          <w:rFonts w:ascii="GHEA Grapalat" w:hAnsi="GHEA Grapalat"/>
          <w:sz w:val="24"/>
          <w:szCs w:val="28"/>
          <w:lang w:val="hy-AM"/>
        </w:rPr>
        <w:t>(</w:t>
      </w:r>
      <w:r w:rsidR="0055074B" w:rsidRPr="0055074B">
        <w:rPr>
          <w:rFonts w:ascii="GHEA Grapalat" w:hAnsi="GHEA Grapalat"/>
          <w:sz w:val="24"/>
          <w:szCs w:val="28"/>
          <w:lang w:val="hy-AM"/>
        </w:rPr>
        <w:t>90</w:t>
      </w:r>
      <w:r w:rsidR="0055074B" w:rsidRPr="00E95273">
        <w:rPr>
          <w:rFonts w:ascii="GHEA Grapalat" w:hAnsi="GHEA Grapalat"/>
          <w:sz w:val="24"/>
          <w:szCs w:val="28"/>
          <w:lang w:val="hy-AM"/>
        </w:rPr>
        <w:t>%</w:t>
      </w:r>
      <w:r w:rsidR="0055074B" w:rsidRPr="0056150C">
        <w:rPr>
          <w:rFonts w:ascii="GHEA Grapalat" w:hAnsi="GHEA Grapalat"/>
          <w:sz w:val="24"/>
          <w:szCs w:val="28"/>
          <w:lang w:val="hy-AM"/>
        </w:rPr>
        <w:t>)</w:t>
      </w:r>
      <w:r w:rsidRPr="00E95273">
        <w:rPr>
          <w:rFonts w:ascii="GHEA Grapalat" w:hAnsi="GHEA Grapalat"/>
          <w:sz w:val="24"/>
          <w:szCs w:val="24"/>
          <w:lang w:val="hy-AM"/>
        </w:rPr>
        <w:t xml:space="preserve"> ունեցել է վիրուսի չհայտնաբերվող մակարդակ:</w:t>
      </w:r>
    </w:p>
    <w:p w14:paraId="0C968326" w14:textId="46E6F87A" w:rsidR="00157333" w:rsidRDefault="0055074B" w:rsidP="0055074B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95273">
        <w:rPr>
          <w:rFonts w:ascii="GHEA Grapalat" w:hAnsi="GHEA Grapalat"/>
          <w:sz w:val="24"/>
          <w:szCs w:val="24"/>
          <w:lang w:val="hy-AM"/>
        </w:rPr>
        <w:t>1988</w:t>
      </w:r>
      <w:r>
        <w:rPr>
          <w:rFonts w:ascii="GHEA Grapalat" w:hAnsi="GHEA Grapalat"/>
          <w:sz w:val="24"/>
          <w:szCs w:val="24"/>
          <w:lang w:val="hy-AM"/>
        </w:rPr>
        <w:t>-2023թթ</w:t>
      </w:r>
      <w:r>
        <w:rPr>
          <w:rFonts w:ascii="Cambria Math" w:hAnsi="Cambria Math"/>
          <w:sz w:val="24"/>
          <w:szCs w:val="24"/>
          <w:lang w:val="hy-AM"/>
        </w:rPr>
        <w:t>․</w:t>
      </w:r>
      <w:r w:rsidRPr="00E95273">
        <w:rPr>
          <w:rFonts w:ascii="GHEA Grapalat" w:hAnsi="GHEA Grapalat"/>
          <w:sz w:val="24"/>
          <w:szCs w:val="24"/>
          <w:lang w:val="hy-AM"/>
        </w:rPr>
        <w:t xml:space="preserve"> Տ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E95273">
        <w:rPr>
          <w:rFonts w:ascii="GHEA Grapalat" w:hAnsi="GHEA Grapalat"/>
          <w:sz w:val="24"/>
          <w:szCs w:val="24"/>
          <w:lang w:val="hy-AM"/>
        </w:rPr>
        <w:t xml:space="preserve">-ների շրջանում արձանագրվել է ՄԻԱՎ վարակի </w:t>
      </w:r>
      <w:r>
        <w:rPr>
          <w:rFonts w:ascii="GHEA Grapalat" w:hAnsi="GHEA Grapalat"/>
          <w:sz w:val="24"/>
          <w:szCs w:val="24"/>
          <w:lang w:val="hy-AM"/>
        </w:rPr>
        <w:t>8</w:t>
      </w:r>
      <w:r w:rsidRPr="00E95273">
        <w:rPr>
          <w:rFonts w:ascii="GHEA Grapalat" w:hAnsi="GHEA Grapalat"/>
          <w:sz w:val="24"/>
          <w:szCs w:val="24"/>
          <w:lang w:val="hy-AM"/>
        </w:rPr>
        <w:t xml:space="preserve"> դեպք։ Միևնույն ժամանակահատվածի վերջի դրությամբ իրենց կարգավիճակի մասին իմացող ՄԻԱՎ-ով ապրող Տ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E95273">
        <w:rPr>
          <w:rFonts w:ascii="GHEA Grapalat" w:hAnsi="GHEA Grapalat"/>
          <w:sz w:val="24"/>
          <w:szCs w:val="24"/>
          <w:lang w:val="hy-AM"/>
        </w:rPr>
        <w:t xml:space="preserve">-ների թիվը </w:t>
      </w:r>
      <w:r>
        <w:rPr>
          <w:rFonts w:ascii="GHEA Grapalat" w:hAnsi="GHEA Grapalat"/>
          <w:sz w:val="24"/>
          <w:szCs w:val="24"/>
          <w:lang w:val="hy-AM"/>
        </w:rPr>
        <w:t>8 է</w:t>
      </w:r>
      <w:r w:rsidRPr="00E95273">
        <w:rPr>
          <w:rFonts w:ascii="GHEA Grapalat" w:hAnsi="GHEA Grapalat"/>
          <w:sz w:val="24"/>
          <w:szCs w:val="24"/>
          <w:lang w:val="hy-AM"/>
        </w:rPr>
        <w:t xml:space="preserve">, նրանցից </w:t>
      </w:r>
      <w:r>
        <w:rPr>
          <w:rFonts w:ascii="GHEA Grapalat" w:hAnsi="GHEA Grapalat"/>
          <w:sz w:val="24"/>
          <w:szCs w:val="24"/>
          <w:lang w:val="hy-AM"/>
        </w:rPr>
        <w:t>6</w:t>
      </w:r>
      <w:r w:rsidRPr="00E95273">
        <w:rPr>
          <w:rFonts w:ascii="GHEA Grapalat" w:hAnsi="GHEA Grapalat"/>
          <w:sz w:val="24"/>
          <w:szCs w:val="24"/>
          <w:lang w:val="hy-AM"/>
        </w:rPr>
        <w:t>-ը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150C">
        <w:rPr>
          <w:rFonts w:ascii="GHEA Grapalat" w:hAnsi="GHEA Grapalat"/>
          <w:sz w:val="24"/>
          <w:szCs w:val="28"/>
          <w:lang w:val="hy-AM"/>
        </w:rPr>
        <w:t>(</w:t>
      </w:r>
      <w:r>
        <w:rPr>
          <w:rFonts w:ascii="GHEA Grapalat" w:hAnsi="GHEA Grapalat"/>
          <w:sz w:val="24"/>
          <w:szCs w:val="28"/>
          <w:lang w:val="hy-AM"/>
        </w:rPr>
        <w:t>75</w:t>
      </w:r>
      <w:r w:rsidRPr="00E95273">
        <w:rPr>
          <w:rFonts w:ascii="GHEA Grapalat" w:hAnsi="GHEA Grapalat"/>
          <w:sz w:val="24"/>
          <w:szCs w:val="28"/>
          <w:lang w:val="hy-AM"/>
        </w:rPr>
        <w:t>%</w:t>
      </w:r>
      <w:r w:rsidRPr="0056150C">
        <w:rPr>
          <w:rFonts w:ascii="GHEA Grapalat" w:hAnsi="GHEA Grapalat"/>
          <w:sz w:val="24"/>
          <w:szCs w:val="28"/>
          <w:lang w:val="hy-AM"/>
        </w:rPr>
        <w:t>)</w:t>
      </w:r>
      <w:r w:rsidRPr="00E95273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գտնվել է</w:t>
      </w:r>
      <w:r w:rsidRPr="00E95273">
        <w:rPr>
          <w:rFonts w:ascii="GHEA Grapalat" w:hAnsi="GHEA Grapalat"/>
          <w:sz w:val="24"/>
          <w:szCs w:val="24"/>
          <w:lang w:val="hy-AM"/>
        </w:rPr>
        <w:t xml:space="preserve"> ՀՌՎ բուժ</w:t>
      </w:r>
      <w:r>
        <w:rPr>
          <w:rFonts w:ascii="GHEA Grapalat" w:hAnsi="GHEA Grapalat"/>
          <w:sz w:val="24"/>
          <w:szCs w:val="24"/>
          <w:lang w:val="hy-AM"/>
        </w:rPr>
        <w:t>ման մեջ</w:t>
      </w:r>
      <w:r w:rsidRPr="00E95273">
        <w:rPr>
          <w:rFonts w:ascii="GHEA Grapalat" w:hAnsi="GHEA Grapalat"/>
          <w:sz w:val="24"/>
          <w:szCs w:val="24"/>
          <w:lang w:val="hy-AM"/>
        </w:rPr>
        <w:t xml:space="preserve">։ 2023թ.-ին </w:t>
      </w:r>
      <w:r>
        <w:rPr>
          <w:rFonts w:ascii="GHEA Grapalat" w:hAnsi="GHEA Grapalat"/>
          <w:sz w:val="24"/>
          <w:szCs w:val="24"/>
          <w:lang w:val="hy-AM"/>
        </w:rPr>
        <w:t xml:space="preserve">բոլոր բուժման մեջ գտնվող ՏԱ-ները հետազոտվել են, և բոլորի մոտ գրանցվել է </w:t>
      </w:r>
      <w:r w:rsidRPr="00E95273">
        <w:rPr>
          <w:rFonts w:ascii="GHEA Grapalat" w:hAnsi="GHEA Grapalat"/>
          <w:sz w:val="24"/>
          <w:szCs w:val="24"/>
          <w:lang w:val="hy-AM"/>
        </w:rPr>
        <w:t>վիրուսի չհայտնաբերվող մակարդակ:</w:t>
      </w:r>
    </w:p>
    <w:p w14:paraId="25D731C5" w14:textId="77777777" w:rsidR="0055074B" w:rsidRPr="0055074B" w:rsidRDefault="0055074B" w:rsidP="0055074B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07925418" w14:textId="2FABCEF7" w:rsidR="00157333" w:rsidRPr="00032936" w:rsidRDefault="0099096C" w:rsidP="00032936">
      <w:pPr>
        <w:pStyle w:val="Heading1"/>
        <w:ind w:left="567" w:firstLine="0"/>
        <w:rPr>
          <w:sz w:val="24"/>
          <w:szCs w:val="24"/>
        </w:rPr>
      </w:pPr>
      <w:bookmarkStart w:id="9" w:name="_Toc162876669"/>
      <w:r w:rsidRPr="00032936">
        <w:rPr>
          <w:sz w:val="24"/>
          <w:szCs w:val="24"/>
        </w:rPr>
        <w:t xml:space="preserve">2.3. </w:t>
      </w:r>
      <w:r w:rsidR="00157333" w:rsidRPr="00032936">
        <w:rPr>
          <w:sz w:val="24"/>
          <w:szCs w:val="24"/>
        </w:rPr>
        <w:t>Խոցելի</w:t>
      </w:r>
      <w:r w:rsidR="0055074B" w:rsidRPr="00032936">
        <w:rPr>
          <w:sz w:val="24"/>
          <w:szCs w:val="24"/>
        </w:rPr>
        <w:t xml:space="preserve"> </w:t>
      </w:r>
      <w:r w:rsidR="00157333" w:rsidRPr="00032936">
        <w:rPr>
          <w:sz w:val="24"/>
          <w:szCs w:val="24"/>
        </w:rPr>
        <w:t>խմբերի</w:t>
      </w:r>
      <w:r w:rsidR="0055074B" w:rsidRPr="00032936">
        <w:rPr>
          <w:sz w:val="24"/>
          <w:szCs w:val="24"/>
        </w:rPr>
        <w:t xml:space="preserve"> </w:t>
      </w:r>
      <w:r w:rsidR="00157333" w:rsidRPr="00032936">
        <w:rPr>
          <w:sz w:val="24"/>
          <w:szCs w:val="24"/>
        </w:rPr>
        <w:t>և</w:t>
      </w:r>
      <w:r w:rsidR="0055074B" w:rsidRPr="00032936">
        <w:rPr>
          <w:sz w:val="24"/>
          <w:szCs w:val="24"/>
        </w:rPr>
        <w:t xml:space="preserve"> </w:t>
      </w:r>
      <w:r w:rsidR="00157333" w:rsidRPr="00032936">
        <w:rPr>
          <w:sz w:val="24"/>
          <w:szCs w:val="24"/>
        </w:rPr>
        <w:t>միգրանտների</w:t>
      </w:r>
      <w:r w:rsidR="0055074B" w:rsidRPr="00032936">
        <w:rPr>
          <w:sz w:val="24"/>
          <w:szCs w:val="24"/>
        </w:rPr>
        <w:t xml:space="preserve"> </w:t>
      </w:r>
      <w:r w:rsidR="00157333" w:rsidRPr="00032936">
        <w:rPr>
          <w:sz w:val="24"/>
          <w:szCs w:val="24"/>
        </w:rPr>
        <w:t>շրջանում</w:t>
      </w:r>
      <w:r w:rsidR="0055074B" w:rsidRPr="00032936">
        <w:rPr>
          <w:sz w:val="24"/>
          <w:szCs w:val="24"/>
        </w:rPr>
        <w:t xml:space="preserve"> </w:t>
      </w:r>
      <w:r w:rsidR="00157333" w:rsidRPr="00032936">
        <w:rPr>
          <w:sz w:val="24"/>
          <w:szCs w:val="24"/>
        </w:rPr>
        <w:t>իրականացվող</w:t>
      </w:r>
      <w:r w:rsidR="0055074B" w:rsidRPr="00032936">
        <w:rPr>
          <w:sz w:val="24"/>
          <w:szCs w:val="24"/>
        </w:rPr>
        <w:t xml:space="preserve"> </w:t>
      </w:r>
      <w:r w:rsidR="00157333" w:rsidRPr="00032936">
        <w:rPr>
          <w:sz w:val="24"/>
          <w:szCs w:val="24"/>
        </w:rPr>
        <w:t>ծրագրային</w:t>
      </w:r>
      <w:r w:rsidR="00032936">
        <w:rPr>
          <w:sz w:val="24"/>
          <w:szCs w:val="24"/>
          <w:lang w:val="hy-AM"/>
        </w:rPr>
        <w:t xml:space="preserve"> </w:t>
      </w:r>
      <w:r w:rsidR="0055074B" w:rsidRPr="00032936">
        <w:rPr>
          <w:sz w:val="24"/>
          <w:szCs w:val="24"/>
        </w:rPr>
        <w:t>աշխատանքներ</w:t>
      </w:r>
      <w:bookmarkEnd w:id="9"/>
    </w:p>
    <w:p w14:paraId="1B49E143" w14:textId="77777777" w:rsidR="0099096C" w:rsidRPr="0055074B" w:rsidRDefault="0099096C" w:rsidP="0099096C">
      <w:pPr>
        <w:pStyle w:val="Heading1"/>
        <w:ind w:hanging="1330"/>
      </w:pPr>
    </w:p>
    <w:p w14:paraId="0E6DF84E" w14:textId="77777777" w:rsidR="00157333" w:rsidRPr="0055074B" w:rsidRDefault="00157333" w:rsidP="0055074B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5074B">
        <w:rPr>
          <w:rFonts w:ascii="GHEA Grapalat" w:hAnsi="GHEA Grapalat"/>
          <w:sz w:val="24"/>
          <w:szCs w:val="24"/>
          <w:lang w:val="hy-AM"/>
        </w:rPr>
        <w:t>ՄԻԱՎ-ի հայտնաբերում քաղաքաբնակ միգրանտների և նրանց զուգընկերների շրջանում ԳՀ ծրագրի շրջանակներում 2020թ</w:t>
      </w:r>
      <w:r w:rsidRPr="0055074B">
        <w:rPr>
          <w:rFonts w:ascii="Cambria Math" w:hAnsi="Cambria Math" w:cs="Cambria Math"/>
          <w:sz w:val="24"/>
          <w:szCs w:val="24"/>
          <w:lang w:val="hy-AM"/>
        </w:rPr>
        <w:t>․</w:t>
      </w:r>
      <w:r w:rsidRPr="0055074B">
        <w:rPr>
          <w:rFonts w:ascii="GHEA Grapalat" w:hAnsi="GHEA Grapalat"/>
          <w:sz w:val="24"/>
          <w:szCs w:val="24"/>
          <w:lang w:val="hy-AM"/>
        </w:rPr>
        <w:t>-ի հուլիսից դեկտեմբեր ամիսների ընթացքում կատարվել է 2178 թեստավորում, որի արդյունքում հայտնաբերվել է 20 դրական դեպք, որից հաստատվել է 17-ը։ 2021թ</w:t>
      </w:r>
      <w:r w:rsidRPr="0055074B">
        <w:rPr>
          <w:rFonts w:ascii="Cambria Math" w:hAnsi="Cambria Math" w:cs="Cambria Math"/>
          <w:sz w:val="24"/>
          <w:szCs w:val="24"/>
          <w:lang w:val="hy-AM"/>
        </w:rPr>
        <w:t>․</w:t>
      </w:r>
      <w:r w:rsidRPr="0055074B">
        <w:rPr>
          <w:rFonts w:ascii="GHEA Grapalat" w:hAnsi="GHEA Grapalat"/>
          <w:sz w:val="24"/>
          <w:szCs w:val="24"/>
          <w:lang w:val="hy-AM"/>
        </w:rPr>
        <w:t>-ի ընթացքում իրականացվել է 10455 թեստավորում, որի արդյունքում հաստատվել 63 ՄԻԱՎ դրական դեպք։ 2022թ</w:t>
      </w:r>
      <w:r w:rsidRPr="0055074B">
        <w:rPr>
          <w:rFonts w:ascii="Cambria Math" w:hAnsi="Cambria Math" w:cs="Cambria Math"/>
          <w:sz w:val="24"/>
          <w:szCs w:val="24"/>
          <w:lang w:val="hy-AM"/>
        </w:rPr>
        <w:t>․</w:t>
      </w:r>
      <w:r w:rsidRPr="0055074B">
        <w:rPr>
          <w:rFonts w:ascii="GHEA Grapalat" w:hAnsi="GHEA Grapalat"/>
          <w:sz w:val="24"/>
          <w:szCs w:val="24"/>
          <w:lang w:val="hy-AM"/>
        </w:rPr>
        <w:t>-ի ընթացքում իրականացվել է 13799 թեստավորում, որից հաստատվել՝ 49-ը։ 2023թ</w:t>
      </w:r>
      <w:r w:rsidRPr="0055074B">
        <w:rPr>
          <w:rFonts w:ascii="Cambria Math" w:hAnsi="Cambria Math" w:cs="Cambria Math"/>
          <w:sz w:val="24"/>
          <w:szCs w:val="24"/>
          <w:lang w:val="hy-AM"/>
        </w:rPr>
        <w:t>․</w:t>
      </w:r>
      <w:r w:rsidRPr="0055074B">
        <w:rPr>
          <w:rFonts w:ascii="GHEA Grapalat" w:hAnsi="GHEA Grapalat"/>
          <w:sz w:val="24"/>
          <w:szCs w:val="24"/>
          <w:lang w:val="hy-AM"/>
        </w:rPr>
        <w:t>--ի ընթացքում իրականացվել է 24160 թեստավորում, որից հաստատվել է 107-ը։</w:t>
      </w:r>
    </w:p>
    <w:p w14:paraId="2794D753" w14:textId="09AD190B" w:rsidR="00157333" w:rsidRPr="00F65845" w:rsidRDefault="0055074B" w:rsidP="00F65845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bookmarkStart w:id="10" w:name="_Hlk159421206"/>
      <w:r w:rsidRPr="0055074B">
        <w:rPr>
          <w:rFonts w:ascii="GHEA Grapalat" w:hAnsi="GHEA Grapalat"/>
          <w:sz w:val="24"/>
          <w:szCs w:val="24"/>
          <w:lang w:val="hy-AM"/>
        </w:rPr>
        <w:t>2021</w:t>
      </w:r>
      <w:r w:rsidR="00F65845">
        <w:rPr>
          <w:rFonts w:ascii="GHEA Grapalat" w:hAnsi="GHEA Grapalat"/>
          <w:sz w:val="24"/>
          <w:szCs w:val="24"/>
          <w:lang w:val="hy-AM"/>
        </w:rPr>
        <w:t>-2023</w:t>
      </w:r>
      <w:r w:rsidRPr="0055074B">
        <w:rPr>
          <w:rFonts w:ascii="GHEA Grapalat" w:hAnsi="GHEA Grapalat"/>
          <w:sz w:val="24"/>
          <w:szCs w:val="24"/>
          <w:lang w:val="hy-AM"/>
        </w:rPr>
        <w:t>թ</w:t>
      </w:r>
      <w:r w:rsidR="00F65845">
        <w:rPr>
          <w:rFonts w:ascii="GHEA Grapalat" w:hAnsi="GHEA Grapalat"/>
          <w:sz w:val="24"/>
          <w:szCs w:val="24"/>
          <w:lang w:val="hy-AM"/>
        </w:rPr>
        <w:t>թ</w:t>
      </w:r>
      <w:r w:rsidRPr="0055074B">
        <w:rPr>
          <w:rFonts w:ascii="Cambria Math" w:hAnsi="Cambria Math" w:cs="Cambria Math"/>
          <w:sz w:val="24"/>
          <w:szCs w:val="24"/>
          <w:lang w:val="hy-AM"/>
        </w:rPr>
        <w:t>․</w:t>
      </w:r>
      <w:r w:rsidR="00F65845">
        <w:rPr>
          <w:rFonts w:ascii="Cambria Math" w:hAnsi="Cambria Math" w:cs="Cambria Math"/>
          <w:sz w:val="24"/>
          <w:szCs w:val="24"/>
          <w:lang w:val="hy-AM"/>
        </w:rPr>
        <w:t xml:space="preserve"> </w:t>
      </w:r>
      <w:r w:rsidRPr="0055074B">
        <w:rPr>
          <w:rFonts w:ascii="GHEA Grapalat" w:hAnsi="GHEA Grapalat"/>
          <w:sz w:val="24"/>
          <w:szCs w:val="24"/>
          <w:lang w:val="hy-AM"/>
        </w:rPr>
        <w:t xml:space="preserve">ընթացքում </w:t>
      </w:r>
      <w:r w:rsidR="00F65845" w:rsidRPr="0055074B">
        <w:rPr>
          <w:rFonts w:ascii="GHEA Grapalat" w:hAnsi="GHEA Grapalat"/>
          <w:sz w:val="24"/>
          <w:szCs w:val="24"/>
          <w:lang w:val="hy-AM"/>
        </w:rPr>
        <w:t>ՄԻԱՎ-ի կանխարգել</w:t>
      </w:r>
      <w:r w:rsidR="00F65845">
        <w:rPr>
          <w:rFonts w:ascii="GHEA Grapalat" w:hAnsi="GHEA Grapalat"/>
          <w:sz w:val="24"/>
          <w:szCs w:val="24"/>
          <w:lang w:val="hy-AM"/>
        </w:rPr>
        <w:t xml:space="preserve">ման </w:t>
      </w:r>
      <w:r w:rsidR="00F65845" w:rsidRPr="0055074B">
        <w:rPr>
          <w:rFonts w:ascii="GHEA Grapalat" w:hAnsi="GHEA Grapalat"/>
          <w:sz w:val="24"/>
          <w:szCs w:val="24"/>
          <w:lang w:val="hy-AM"/>
        </w:rPr>
        <w:t>ծրագր</w:t>
      </w:r>
      <w:r w:rsidR="00F65845">
        <w:rPr>
          <w:rFonts w:ascii="GHEA Grapalat" w:hAnsi="GHEA Grapalat"/>
          <w:sz w:val="24"/>
          <w:szCs w:val="24"/>
          <w:lang w:val="hy-AM"/>
        </w:rPr>
        <w:t>երի</w:t>
      </w:r>
      <w:r w:rsidR="00F65845" w:rsidRPr="0055074B">
        <w:rPr>
          <w:rFonts w:ascii="GHEA Grapalat" w:hAnsi="GHEA Grapalat"/>
          <w:sz w:val="24"/>
          <w:szCs w:val="24"/>
          <w:lang w:val="hy-AM"/>
        </w:rPr>
        <w:t xml:space="preserve"> շրջանակներում </w:t>
      </w:r>
      <w:r w:rsidR="00157333" w:rsidRPr="0055074B">
        <w:rPr>
          <w:rFonts w:ascii="GHEA Grapalat" w:hAnsi="GHEA Grapalat"/>
          <w:sz w:val="24"/>
          <w:szCs w:val="24"/>
          <w:lang w:val="hy-AM"/>
        </w:rPr>
        <w:t>ՏՍՏ-ների, ԿՍԿ-ների</w:t>
      </w:r>
      <w:r w:rsidR="00F65845">
        <w:rPr>
          <w:rFonts w:ascii="GHEA Grapalat" w:hAnsi="GHEA Grapalat"/>
          <w:sz w:val="24"/>
          <w:szCs w:val="24"/>
          <w:lang w:val="hy-AM"/>
        </w:rPr>
        <w:t>,</w:t>
      </w:r>
      <w:r w:rsidR="00157333" w:rsidRPr="0055074B">
        <w:rPr>
          <w:rFonts w:ascii="GHEA Grapalat" w:hAnsi="GHEA Grapalat"/>
          <w:sz w:val="24"/>
          <w:szCs w:val="24"/>
          <w:lang w:val="hy-AM"/>
        </w:rPr>
        <w:t xml:space="preserve"> ՏԱ-ների </w:t>
      </w:r>
      <w:r w:rsidR="00F65845">
        <w:rPr>
          <w:rFonts w:ascii="GHEA Grapalat" w:hAnsi="GHEA Grapalat"/>
          <w:sz w:val="24"/>
          <w:szCs w:val="24"/>
          <w:lang w:val="hy-AM"/>
        </w:rPr>
        <w:t xml:space="preserve">և ԹՆՕ-ների </w:t>
      </w:r>
      <w:r w:rsidR="00157333" w:rsidRPr="0055074B">
        <w:rPr>
          <w:rFonts w:ascii="GHEA Grapalat" w:hAnsi="GHEA Grapalat"/>
          <w:sz w:val="24"/>
          <w:szCs w:val="24"/>
          <w:lang w:val="hy-AM"/>
        </w:rPr>
        <w:t xml:space="preserve">շրջանում </w:t>
      </w:r>
      <w:r w:rsidR="00F65845">
        <w:rPr>
          <w:rFonts w:ascii="GHEA Grapalat" w:hAnsi="GHEA Grapalat"/>
          <w:sz w:val="24"/>
          <w:szCs w:val="24"/>
          <w:lang w:val="hy-AM"/>
        </w:rPr>
        <w:t xml:space="preserve">իրականացված </w:t>
      </w:r>
      <w:bookmarkEnd w:id="10"/>
      <w:r w:rsidR="00F65845">
        <w:rPr>
          <w:rFonts w:ascii="GHEA Grapalat" w:hAnsi="GHEA Grapalat"/>
          <w:sz w:val="24"/>
          <w:szCs w:val="24"/>
          <w:lang w:val="hy-AM"/>
        </w:rPr>
        <w:t>հետազոտությունների, հայտնաբերված, ԻՀԱԿ ուղղորդված և ԻՀԱԿ-ում հաստատված դեպքերի վերաբերյալ տեղեկատվությունն ըստ տարիների և խոցելի խմբերի ներկայացված է ստորև աղյու</w:t>
      </w:r>
      <w:r w:rsidR="00455462">
        <w:rPr>
          <w:rFonts w:ascii="GHEA Grapalat" w:hAnsi="GHEA Grapalat"/>
          <w:sz w:val="24"/>
          <w:szCs w:val="24"/>
          <w:lang w:val="hy-AM"/>
        </w:rPr>
        <w:t>ս</w:t>
      </w:r>
      <w:r w:rsidR="00F65845">
        <w:rPr>
          <w:rFonts w:ascii="GHEA Grapalat" w:hAnsi="GHEA Grapalat"/>
          <w:sz w:val="24"/>
          <w:szCs w:val="24"/>
          <w:lang w:val="hy-AM"/>
        </w:rPr>
        <w:t>ակներում։</w:t>
      </w:r>
    </w:p>
    <w:p w14:paraId="563230CD" w14:textId="77777777" w:rsidR="00F65845" w:rsidRDefault="00F65845" w:rsidP="00F65845">
      <w:pPr>
        <w:rPr>
          <w:rFonts w:ascii="GHEA Grapalat" w:hAnsi="GHEA Grapalat"/>
          <w:b/>
          <w:bCs/>
          <w:i/>
          <w:iCs/>
          <w:sz w:val="22"/>
          <w:lang w:val="hy-AM"/>
        </w:rPr>
      </w:pPr>
    </w:p>
    <w:p w14:paraId="14155363" w14:textId="42F08900" w:rsidR="00157333" w:rsidRPr="00F65845" w:rsidRDefault="00157333" w:rsidP="00F65845">
      <w:pPr>
        <w:rPr>
          <w:rFonts w:ascii="GHEA Grapalat" w:hAnsi="GHEA Grapalat"/>
          <w:b/>
          <w:bCs/>
          <w:sz w:val="24"/>
          <w:szCs w:val="24"/>
          <w:lang w:val="hy-AM"/>
        </w:rPr>
      </w:pPr>
      <w:r w:rsidRPr="00F65845">
        <w:rPr>
          <w:rFonts w:ascii="GHEA Grapalat" w:hAnsi="GHEA Grapalat"/>
          <w:b/>
          <w:bCs/>
          <w:sz w:val="24"/>
          <w:szCs w:val="24"/>
          <w:lang w:val="hy-AM"/>
        </w:rPr>
        <w:t>Աղյուuակ 1</w:t>
      </w:r>
      <w:r w:rsidR="00F65845">
        <w:rPr>
          <w:rFonts w:ascii="Cambria Math" w:hAnsi="Cambria Math"/>
          <w:b/>
          <w:bCs/>
          <w:sz w:val="24"/>
          <w:szCs w:val="24"/>
          <w:lang w:val="hy-AM"/>
        </w:rPr>
        <w:t xml:space="preserve">․ </w:t>
      </w:r>
      <w:r w:rsidR="00F65845" w:rsidRPr="00F65845">
        <w:rPr>
          <w:rFonts w:ascii="GHEA Grapalat" w:hAnsi="GHEA Grapalat"/>
          <w:b/>
          <w:bCs/>
          <w:sz w:val="24"/>
          <w:szCs w:val="24"/>
          <w:lang w:val="hy-AM"/>
        </w:rPr>
        <w:t>ՄԻԱՎ</w:t>
      </w:r>
      <w:r w:rsidR="00F65845">
        <w:rPr>
          <w:rFonts w:ascii="GHEA Grapalat" w:hAnsi="GHEA Grapalat"/>
          <w:b/>
          <w:bCs/>
          <w:sz w:val="24"/>
          <w:szCs w:val="24"/>
          <w:lang w:val="hy-AM"/>
        </w:rPr>
        <w:t>-ի</w:t>
      </w:r>
      <w:r w:rsidR="00F65845" w:rsidRPr="00F65845">
        <w:rPr>
          <w:rFonts w:ascii="GHEA Grapalat" w:hAnsi="GHEA Grapalat"/>
          <w:b/>
          <w:bCs/>
          <w:sz w:val="24"/>
          <w:szCs w:val="24"/>
          <w:lang w:val="hy-AM"/>
        </w:rPr>
        <w:t xml:space="preserve"> կանխարգելման ծրագրեր </w:t>
      </w:r>
      <w:r w:rsidR="003C17D2">
        <w:rPr>
          <w:rFonts w:ascii="GHEA Grapalat" w:hAnsi="GHEA Grapalat"/>
          <w:b/>
          <w:bCs/>
          <w:sz w:val="24"/>
          <w:szCs w:val="24"/>
          <w:lang w:val="hy-AM"/>
        </w:rPr>
        <w:t>ՏՍՏ-ներ</w:t>
      </w:r>
      <w:r w:rsidR="00F65845" w:rsidRPr="00F65845">
        <w:rPr>
          <w:rFonts w:ascii="GHEA Grapalat" w:hAnsi="GHEA Grapalat"/>
          <w:b/>
          <w:bCs/>
          <w:sz w:val="24"/>
          <w:szCs w:val="24"/>
          <w:lang w:val="hy-AM"/>
        </w:rPr>
        <w:t>ի շրջանում</w:t>
      </w:r>
    </w:p>
    <w:tbl>
      <w:tblPr>
        <w:tblW w:w="9547" w:type="dxa"/>
        <w:tblLook w:val="04A0" w:firstRow="1" w:lastRow="0" w:firstColumn="1" w:lastColumn="0" w:noHBand="0" w:noVBand="1"/>
      </w:tblPr>
      <w:tblGrid>
        <w:gridCol w:w="986"/>
        <w:gridCol w:w="1421"/>
        <w:gridCol w:w="1286"/>
        <w:gridCol w:w="1088"/>
        <w:gridCol w:w="1903"/>
        <w:gridCol w:w="898"/>
        <w:gridCol w:w="890"/>
        <w:gridCol w:w="1075"/>
      </w:tblGrid>
      <w:tr w:rsidR="003C17D2" w:rsidRPr="003C17D2" w14:paraId="3235C9FA" w14:textId="77777777" w:rsidTr="003C17D2">
        <w:trPr>
          <w:trHeight w:val="373"/>
        </w:trPr>
        <w:tc>
          <w:tcPr>
            <w:tcW w:w="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2E1D39F3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b/>
                <w:bCs/>
                <w:color w:val="000000"/>
                <w:sz w:val="22"/>
                <w:lang w:val="en-US"/>
              </w:rPr>
              <w:t>Տարի</w:t>
            </w:r>
          </w:p>
        </w:tc>
        <w:tc>
          <w:tcPr>
            <w:tcW w:w="14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3244E0C4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b/>
                <w:bCs/>
                <w:color w:val="000000"/>
                <w:sz w:val="22"/>
              </w:rPr>
              <w:t>Թեստերի թիվ</w:t>
            </w:r>
          </w:p>
        </w:tc>
        <w:tc>
          <w:tcPr>
            <w:tcW w:w="12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76F8F9B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b/>
                <w:bCs/>
                <w:color w:val="000000"/>
                <w:sz w:val="22"/>
              </w:rPr>
              <w:t>Դրական</w:t>
            </w:r>
          </w:p>
        </w:tc>
        <w:tc>
          <w:tcPr>
            <w:tcW w:w="1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2DE4DCF7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b/>
                <w:bCs/>
                <w:color w:val="000000"/>
                <w:sz w:val="22"/>
              </w:rPr>
              <w:t>ԻՀԱԿ հասած</w:t>
            </w: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3FFDB74A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b/>
                <w:bCs/>
                <w:color w:val="000000"/>
                <w:sz w:val="22"/>
              </w:rPr>
              <w:t>Հաստատված Նոր + Հին</w:t>
            </w:r>
          </w:p>
        </w:tc>
        <w:tc>
          <w:tcPr>
            <w:tcW w:w="17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14:paraId="036D5745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b/>
                <w:bCs/>
                <w:color w:val="000000"/>
                <w:sz w:val="22"/>
              </w:rPr>
              <w:t>Որից՝</w:t>
            </w:r>
          </w:p>
        </w:tc>
        <w:tc>
          <w:tcPr>
            <w:tcW w:w="1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4B9AD30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b/>
                <w:bCs/>
                <w:color w:val="000000"/>
                <w:sz w:val="22"/>
              </w:rPr>
              <w:t>*ԻՖԱ+</w:t>
            </w:r>
          </w:p>
        </w:tc>
      </w:tr>
      <w:tr w:rsidR="003C17D2" w:rsidRPr="003C17D2" w14:paraId="5AE89879" w14:textId="77777777" w:rsidTr="003C17D2">
        <w:trPr>
          <w:trHeight w:val="373"/>
        </w:trPr>
        <w:tc>
          <w:tcPr>
            <w:tcW w:w="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9256DB" w14:textId="77777777" w:rsidR="003C17D2" w:rsidRPr="003C17D2" w:rsidRDefault="003C17D2" w:rsidP="003C17D2">
            <w:pPr>
              <w:spacing w:after="0"/>
              <w:rPr>
                <w:rFonts w:ascii="GHEA Grapalat" w:eastAsia="Times New Roman" w:hAnsi="GHEA Grapalat" w:cs="Calibri"/>
                <w:b/>
                <w:bCs/>
                <w:color w:val="000000"/>
                <w:sz w:val="22"/>
                <w:lang w:val="en-US"/>
              </w:rPr>
            </w:pPr>
          </w:p>
        </w:tc>
        <w:tc>
          <w:tcPr>
            <w:tcW w:w="1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1B0400" w14:textId="77777777" w:rsidR="003C17D2" w:rsidRPr="003C17D2" w:rsidRDefault="003C17D2" w:rsidP="003C17D2">
            <w:pPr>
              <w:spacing w:after="0"/>
              <w:rPr>
                <w:rFonts w:ascii="GHEA Grapalat" w:eastAsia="Times New Roman" w:hAnsi="GHEA Grapalat" w:cs="Calibri"/>
                <w:b/>
                <w:bCs/>
                <w:color w:val="000000"/>
                <w:sz w:val="22"/>
                <w:lang w:val="en-US"/>
              </w:rPr>
            </w:pPr>
          </w:p>
        </w:tc>
        <w:tc>
          <w:tcPr>
            <w:tcW w:w="12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7531D0" w14:textId="77777777" w:rsidR="003C17D2" w:rsidRPr="003C17D2" w:rsidRDefault="003C17D2" w:rsidP="003C17D2">
            <w:pPr>
              <w:spacing w:after="0"/>
              <w:rPr>
                <w:rFonts w:ascii="GHEA Grapalat" w:eastAsia="Times New Roman" w:hAnsi="GHEA Grapalat" w:cs="Calibri"/>
                <w:b/>
                <w:bCs/>
                <w:color w:val="000000"/>
                <w:sz w:val="22"/>
                <w:lang w:val="en-US"/>
              </w:rPr>
            </w:pPr>
          </w:p>
        </w:tc>
        <w:tc>
          <w:tcPr>
            <w:tcW w:w="10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04F326" w14:textId="77777777" w:rsidR="003C17D2" w:rsidRPr="003C17D2" w:rsidRDefault="003C17D2" w:rsidP="003C17D2">
            <w:pPr>
              <w:spacing w:after="0"/>
              <w:rPr>
                <w:rFonts w:ascii="GHEA Grapalat" w:eastAsia="Times New Roman" w:hAnsi="GHEA Grapalat" w:cs="Calibri"/>
                <w:b/>
                <w:bCs/>
                <w:color w:val="000000"/>
                <w:sz w:val="22"/>
                <w:lang w:val="en-US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F0B293" w14:textId="77777777" w:rsidR="003C17D2" w:rsidRPr="003C17D2" w:rsidRDefault="003C17D2" w:rsidP="003C17D2">
            <w:pPr>
              <w:spacing w:after="0"/>
              <w:rPr>
                <w:rFonts w:ascii="GHEA Grapalat" w:eastAsia="Times New Roman" w:hAnsi="GHEA Grapalat" w:cs="Calibri"/>
                <w:b/>
                <w:bCs/>
                <w:color w:val="000000"/>
                <w:sz w:val="22"/>
                <w:lang w:val="en-US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47FF8CF7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b/>
                <w:bCs/>
                <w:color w:val="000000"/>
                <w:sz w:val="22"/>
              </w:rPr>
              <w:t>Նոր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31CFB839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b/>
                <w:bCs/>
                <w:color w:val="000000"/>
                <w:sz w:val="22"/>
              </w:rPr>
              <w:t>Հին</w:t>
            </w:r>
          </w:p>
        </w:tc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DB2A0B" w14:textId="77777777" w:rsidR="003C17D2" w:rsidRPr="003C17D2" w:rsidRDefault="003C17D2" w:rsidP="003C17D2">
            <w:pPr>
              <w:spacing w:after="0"/>
              <w:rPr>
                <w:rFonts w:ascii="GHEA Grapalat" w:eastAsia="Times New Roman" w:hAnsi="GHEA Grapalat" w:cs="Calibri"/>
                <w:b/>
                <w:bCs/>
                <w:color w:val="000000"/>
                <w:sz w:val="22"/>
                <w:lang w:val="en-US"/>
              </w:rPr>
            </w:pPr>
          </w:p>
        </w:tc>
      </w:tr>
      <w:tr w:rsidR="003C17D2" w:rsidRPr="003C17D2" w14:paraId="3BE3992C" w14:textId="77777777" w:rsidTr="003C17D2">
        <w:trPr>
          <w:trHeight w:val="373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E47CE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  <w:t>2021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56841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color w:val="000000"/>
                <w:sz w:val="22"/>
              </w:rPr>
              <w:t>8184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D44DB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color w:val="000000"/>
                <w:sz w:val="22"/>
              </w:rPr>
              <w:t>97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744B9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color w:val="000000"/>
                <w:sz w:val="22"/>
              </w:rPr>
              <w:t>67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44BC4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color w:val="000000"/>
                <w:sz w:val="22"/>
              </w:rPr>
              <w:t>35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B80E3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color w:val="000000"/>
                <w:sz w:val="22"/>
              </w:rPr>
              <w:t>33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C407B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color w:val="000000"/>
                <w:sz w:val="22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29B7B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color w:val="000000"/>
                <w:sz w:val="22"/>
              </w:rPr>
              <w:t>18</w:t>
            </w:r>
          </w:p>
        </w:tc>
      </w:tr>
      <w:tr w:rsidR="003C17D2" w:rsidRPr="003C17D2" w14:paraId="205C7391" w14:textId="77777777" w:rsidTr="003C17D2">
        <w:trPr>
          <w:trHeight w:val="373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7FE82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  <w:t>2022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B8CAF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color w:val="000000"/>
                <w:sz w:val="22"/>
              </w:rPr>
              <w:t>8013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0C5AE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color w:val="000000"/>
                <w:sz w:val="22"/>
              </w:rPr>
              <w:t>122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C6F36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color w:val="000000"/>
                <w:sz w:val="22"/>
              </w:rPr>
              <w:t>105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36401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color w:val="000000"/>
                <w:sz w:val="22"/>
              </w:rPr>
              <w:t>79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037BC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color w:val="000000"/>
                <w:sz w:val="22"/>
              </w:rPr>
              <w:t>77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6D1B5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color w:val="000000"/>
                <w:sz w:val="22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7DF41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color w:val="000000"/>
                <w:sz w:val="22"/>
              </w:rPr>
              <w:t>4</w:t>
            </w:r>
          </w:p>
        </w:tc>
      </w:tr>
      <w:tr w:rsidR="003C17D2" w:rsidRPr="003C17D2" w14:paraId="6EF7E85B" w14:textId="77777777" w:rsidTr="003C17D2">
        <w:trPr>
          <w:trHeight w:val="373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A48EF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  <w:t>2023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CC8B4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  <w:t>8768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C46A1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  <w:t>97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E72E4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  <w:t>81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A7DF3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  <w:t>75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ECD69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  <w:t>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B11FB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DA60C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  <w:t>0</w:t>
            </w:r>
          </w:p>
        </w:tc>
      </w:tr>
    </w:tbl>
    <w:p w14:paraId="4B0B8AC8" w14:textId="77777777" w:rsidR="00157333" w:rsidRPr="00B30395" w:rsidRDefault="00157333" w:rsidP="00126F0B">
      <w:pPr>
        <w:spacing w:line="360" w:lineRule="auto"/>
        <w:rPr>
          <w:rFonts w:ascii="GHEA Grapalat" w:hAnsi="GHEA Grapalat"/>
          <w:sz w:val="22"/>
        </w:rPr>
      </w:pPr>
    </w:p>
    <w:p w14:paraId="14D7FADE" w14:textId="3F2E0C56" w:rsidR="00157333" w:rsidRPr="00F65845" w:rsidRDefault="00F65845" w:rsidP="00F65845">
      <w:pPr>
        <w:rPr>
          <w:rFonts w:ascii="GHEA Grapalat" w:hAnsi="GHEA Grapalat"/>
          <w:b/>
          <w:bCs/>
          <w:sz w:val="24"/>
          <w:szCs w:val="24"/>
          <w:lang w:val="hy-AM"/>
        </w:rPr>
      </w:pPr>
      <w:r w:rsidRPr="00F65845">
        <w:rPr>
          <w:rFonts w:ascii="GHEA Grapalat" w:hAnsi="GHEA Grapalat"/>
          <w:b/>
          <w:bCs/>
          <w:sz w:val="24"/>
          <w:szCs w:val="24"/>
          <w:lang w:val="hy-AM"/>
        </w:rPr>
        <w:t xml:space="preserve">Աղյուuակ </w:t>
      </w:r>
      <w:r>
        <w:rPr>
          <w:rFonts w:ascii="GHEA Grapalat" w:hAnsi="GHEA Grapalat"/>
          <w:b/>
          <w:bCs/>
          <w:sz w:val="24"/>
          <w:szCs w:val="24"/>
          <w:lang w:val="hy-AM"/>
        </w:rPr>
        <w:t>2</w:t>
      </w:r>
      <w:r>
        <w:rPr>
          <w:rFonts w:ascii="Cambria Math" w:hAnsi="Cambria Math"/>
          <w:b/>
          <w:bCs/>
          <w:sz w:val="24"/>
          <w:szCs w:val="24"/>
          <w:lang w:val="hy-AM"/>
        </w:rPr>
        <w:t xml:space="preserve">․ </w:t>
      </w:r>
      <w:r w:rsidRPr="00F65845">
        <w:rPr>
          <w:rFonts w:ascii="GHEA Grapalat" w:hAnsi="GHEA Grapalat"/>
          <w:b/>
          <w:bCs/>
          <w:sz w:val="24"/>
          <w:szCs w:val="24"/>
          <w:lang w:val="hy-AM"/>
        </w:rPr>
        <w:t>ՄԻԱՎ</w:t>
      </w:r>
      <w:r>
        <w:rPr>
          <w:rFonts w:ascii="GHEA Grapalat" w:hAnsi="GHEA Grapalat"/>
          <w:b/>
          <w:bCs/>
          <w:sz w:val="24"/>
          <w:szCs w:val="24"/>
          <w:lang w:val="hy-AM"/>
        </w:rPr>
        <w:t>-ի</w:t>
      </w:r>
      <w:r w:rsidRPr="00F65845">
        <w:rPr>
          <w:rFonts w:ascii="GHEA Grapalat" w:hAnsi="GHEA Grapalat"/>
          <w:b/>
          <w:bCs/>
          <w:sz w:val="24"/>
          <w:szCs w:val="24"/>
          <w:lang w:val="hy-AM"/>
        </w:rPr>
        <w:t xml:space="preserve"> կանխարգելման ծրագրեր </w:t>
      </w:r>
      <w:r w:rsidR="003C17D2">
        <w:rPr>
          <w:rFonts w:ascii="GHEA Grapalat" w:hAnsi="GHEA Grapalat"/>
          <w:b/>
          <w:bCs/>
          <w:sz w:val="24"/>
          <w:szCs w:val="24"/>
          <w:lang w:val="hy-AM"/>
        </w:rPr>
        <w:t>ԿՍԿ-ների</w:t>
      </w:r>
      <w:r w:rsidRPr="00F65845">
        <w:rPr>
          <w:rFonts w:ascii="GHEA Grapalat" w:hAnsi="GHEA Grapalat"/>
          <w:b/>
          <w:bCs/>
          <w:sz w:val="24"/>
          <w:szCs w:val="24"/>
          <w:lang w:val="hy-AM"/>
        </w:rPr>
        <w:t xml:space="preserve"> շրջանում</w:t>
      </w:r>
    </w:p>
    <w:tbl>
      <w:tblPr>
        <w:tblW w:w="9547" w:type="dxa"/>
        <w:tblLook w:val="04A0" w:firstRow="1" w:lastRow="0" w:firstColumn="1" w:lastColumn="0" w:noHBand="0" w:noVBand="1"/>
      </w:tblPr>
      <w:tblGrid>
        <w:gridCol w:w="986"/>
        <w:gridCol w:w="1421"/>
        <w:gridCol w:w="1286"/>
        <w:gridCol w:w="1088"/>
        <w:gridCol w:w="1903"/>
        <w:gridCol w:w="898"/>
        <w:gridCol w:w="890"/>
        <w:gridCol w:w="1075"/>
      </w:tblGrid>
      <w:tr w:rsidR="003C17D2" w:rsidRPr="003C17D2" w14:paraId="73D294A9" w14:textId="77777777" w:rsidTr="003C17D2">
        <w:trPr>
          <w:trHeight w:val="909"/>
        </w:trPr>
        <w:tc>
          <w:tcPr>
            <w:tcW w:w="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1EB8E37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b/>
                <w:bCs/>
                <w:color w:val="000000"/>
                <w:sz w:val="22"/>
                <w:lang w:val="en-US"/>
              </w:rPr>
              <w:t>Տարի</w:t>
            </w:r>
          </w:p>
        </w:tc>
        <w:tc>
          <w:tcPr>
            <w:tcW w:w="14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4BB8091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b/>
                <w:bCs/>
                <w:color w:val="000000"/>
                <w:sz w:val="22"/>
              </w:rPr>
              <w:t>Թեստերի թիվ</w:t>
            </w:r>
          </w:p>
        </w:tc>
        <w:tc>
          <w:tcPr>
            <w:tcW w:w="12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783FF112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b/>
                <w:bCs/>
                <w:color w:val="000000"/>
                <w:sz w:val="22"/>
              </w:rPr>
              <w:t>Դրական</w:t>
            </w:r>
          </w:p>
        </w:tc>
        <w:tc>
          <w:tcPr>
            <w:tcW w:w="1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48103ACC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b/>
                <w:bCs/>
                <w:color w:val="000000"/>
                <w:sz w:val="22"/>
              </w:rPr>
              <w:t>ԻՀԱԿ հասած</w:t>
            </w: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31AC764F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b/>
                <w:bCs/>
                <w:color w:val="000000"/>
                <w:sz w:val="22"/>
              </w:rPr>
              <w:t>Հաստատված Նոր + Հին</w:t>
            </w:r>
          </w:p>
        </w:tc>
        <w:tc>
          <w:tcPr>
            <w:tcW w:w="17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14:paraId="40437224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b/>
                <w:bCs/>
                <w:color w:val="000000"/>
                <w:sz w:val="22"/>
              </w:rPr>
              <w:t>Որից՝</w:t>
            </w:r>
          </w:p>
        </w:tc>
        <w:tc>
          <w:tcPr>
            <w:tcW w:w="1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767EA6D1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b/>
                <w:bCs/>
                <w:color w:val="000000"/>
                <w:sz w:val="22"/>
              </w:rPr>
              <w:t>*ԻՖԱ+</w:t>
            </w:r>
          </w:p>
        </w:tc>
      </w:tr>
      <w:tr w:rsidR="003C17D2" w:rsidRPr="003C17D2" w14:paraId="6F1C63A1" w14:textId="77777777" w:rsidTr="003C17D2">
        <w:trPr>
          <w:trHeight w:val="321"/>
        </w:trPr>
        <w:tc>
          <w:tcPr>
            <w:tcW w:w="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9E1798" w14:textId="77777777" w:rsidR="003C17D2" w:rsidRPr="003C17D2" w:rsidRDefault="003C17D2" w:rsidP="003C17D2">
            <w:pPr>
              <w:spacing w:after="0"/>
              <w:rPr>
                <w:rFonts w:ascii="GHEA Grapalat" w:eastAsia="Times New Roman" w:hAnsi="GHEA Grapalat" w:cs="Calibri"/>
                <w:b/>
                <w:bCs/>
                <w:color w:val="000000"/>
                <w:sz w:val="22"/>
                <w:lang w:val="en-US"/>
              </w:rPr>
            </w:pPr>
          </w:p>
        </w:tc>
        <w:tc>
          <w:tcPr>
            <w:tcW w:w="1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FC1A53" w14:textId="77777777" w:rsidR="003C17D2" w:rsidRPr="003C17D2" w:rsidRDefault="003C17D2" w:rsidP="003C17D2">
            <w:pPr>
              <w:spacing w:after="0"/>
              <w:rPr>
                <w:rFonts w:ascii="GHEA Grapalat" w:eastAsia="Times New Roman" w:hAnsi="GHEA Grapalat" w:cs="Calibri"/>
                <w:b/>
                <w:bCs/>
                <w:color w:val="000000"/>
                <w:sz w:val="22"/>
                <w:lang w:val="en-US"/>
              </w:rPr>
            </w:pPr>
          </w:p>
        </w:tc>
        <w:tc>
          <w:tcPr>
            <w:tcW w:w="12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8AE8F4" w14:textId="77777777" w:rsidR="003C17D2" w:rsidRPr="003C17D2" w:rsidRDefault="003C17D2" w:rsidP="003C17D2">
            <w:pPr>
              <w:spacing w:after="0"/>
              <w:rPr>
                <w:rFonts w:ascii="GHEA Grapalat" w:eastAsia="Times New Roman" w:hAnsi="GHEA Grapalat" w:cs="Calibri"/>
                <w:b/>
                <w:bCs/>
                <w:color w:val="000000"/>
                <w:sz w:val="22"/>
                <w:lang w:val="en-US"/>
              </w:rPr>
            </w:pPr>
          </w:p>
        </w:tc>
        <w:tc>
          <w:tcPr>
            <w:tcW w:w="10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17836D" w14:textId="77777777" w:rsidR="003C17D2" w:rsidRPr="003C17D2" w:rsidRDefault="003C17D2" w:rsidP="003C17D2">
            <w:pPr>
              <w:spacing w:after="0"/>
              <w:rPr>
                <w:rFonts w:ascii="GHEA Grapalat" w:eastAsia="Times New Roman" w:hAnsi="GHEA Grapalat" w:cs="Calibri"/>
                <w:b/>
                <w:bCs/>
                <w:color w:val="000000"/>
                <w:sz w:val="22"/>
                <w:lang w:val="en-US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19BB93" w14:textId="77777777" w:rsidR="003C17D2" w:rsidRPr="003C17D2" w:rsidRDefault="003C17D2" w:rsidP="003C17D2">
            <w:pPr>
              <w:spacing w:after="0"/>
              <w:rPr>
                <w:rFonts w:ascii="GHEA Grapalat" w:eastAsia="Times New Roman" w:hAnsi="GHEA Grapalat" w:cs="Calibri"/>
                <w:b/>
                <w:bCs/>
                <w:color w:val="000000"/>
                <w:sz w:val="22"/>
                <w:lang w:val="en-US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43DBB1D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b/>
                <w:bCs/>
                <w:color w:val="000000"/>
                <w:sz w:val="22"/>
              </w:rPr>
              <w:t>Նոր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F4010AB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b/>
                <w:bCs/>
                <w:color w:val="000000"/>
                <w:sz w:val="22"/>
              </w:rPr>
              <w:t>Հին</w:t>
            </w:r>
          </w:p>
        </w:tc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CC2E62" w14:textId="77777777" w:rsidR="003C17D2" w:rsidRPr="003C17D2" w:rsidRDefault="003C17D2" w:rsidP="003C17D2">
            <w:pPr>
              <w:spacing w:after="0"/>
              <w:rPr>
                <w:rFonts w:ascii="GHEA Grapalat" w:eastAsia="Times New Roman" w:hAnsi="GHEA Grapalat" w:cs="Calibri"/>
                <w:b/>
                <w:bCs/>
                <w:color w:val="000000"/>
                <w:sz w:val="22"/>
                <w:lang w:val="en-US"/>
              </w:rPr>
            </w:pPr>
          </w:p>
        </w:tc>
      </w:tr>
      <w:tr w:rsidR="003C17D2" w:rsidRPr="003C17D2" w14:paraId="3DF212E2" w14:textId="77777777" w:rsidTr="003C17D2">
        <w:trPr>
          <w:trHeight w:val="321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70569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  <w:t>2021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7529B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color w:val="000000"/>
                <w:sz w:val="22"/>
              </w:rPr>
              <w:t>3893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8C665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color w:val="000000"/>
                <w:sz w:val="22"/>
              </w:rPr>
              <w:t>23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FF278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color w:val="000000"/>
                <w:sz w:val="22"/>
              </w:rPr>
              <w:t>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5E75E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color w:val="000000"/>
                <w:sz w:val="22"/>
              </w:rPr>
              <w:t>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9F211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color w:val="000000"/>
                <w:sz w:val="22"/>
              </w:rP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845D3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color w:val="000000"/>
                <w:sz w:val="22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B8CB6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color w:val="000000"/>
                <w:sz w:val="22"/>
              </w:rPr>
              <w:t>7</w:t>
            </w:r>
          </w:p>
        </w:tc>
      </w:tr>
      <w:tr w:rsidR="003C17D2" w:rsidRPr="003C17D2" w14:paraId="3E27A6AC" w14:textId="77777777" w:rsidTr="003C17D2">
        <w:trPr>
          <w:trHeight w:val="321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B501B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  <w:t>2022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CD3C8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color w:val="000000"/>
                <w:sz w:val="22"/>
              </w:rPr>
              <w:t>3201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56D6F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color w:val="000000"/>
                <w:sz w:val="22"/>
              </w:rPr>
              <w:t>29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403A1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color w:val="000000"/>
                <w:sz w:val="22"/>
              </w:rPr>
              <w:t>22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C1C31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color w:val="000000"/>
                <w:sz w:val="22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26270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color w:val="000000"/>
                <w:sz w:val="22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7260D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color w:val="000000"/>
                <w:sz w:val="22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B7F83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color w:val="000000"/>
                <w:sz w:val="22"/>
              </w:rPr>
              <w:t>0</w:t>
            </w:r>
          </w:p>
        </w:tc>
      </w:tr>
      <w:tr w:rsidR="003C17D2" w:rsidRPr="003C17D2" w14:paraId="15A60BC1" w14:textId="77777777" w:rsidTr="003C17D2">
        <w:trPr>
          <w:trHeight w:val="321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1E57C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  <w:t>2023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D8716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  <w:t>3500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423F2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  <w:t>32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3C34D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  <w:t>25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7FFEB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  <w:t>22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1B4E4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  <w:t>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53797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26E81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  <w:t>0</w:t>
            </w:r>
          </w:p>
        </w:tc>
      </w:tr>
    </w:tbl>
    <w:p w14:paraId="0CDD1CC4" w14:textId="77777777" w:rsidR="00157333" w:rsidRPr="00B30395" w:rsidRDefault="00157333" w:rsidP="00126F0B">
      <w:pPr>
        <w:spacing w:line="360" w:lineRule="auto"/>
        <w:rPr>
          <w:rFonts w:ascii="GHEA Grapalat" w:hAnsi="GHEA Grapalat"/>
          <w:sz w:val="22"/>
        </w:rPr>
      </w:pPr>
    </w:p>
    <w:p w14:paraId="19A53D55" w14:textId="7327F3F9" w:rsidR="00157333" w:rsidRPr="00F65845" w:rsidRDefault="00F65845" w:rsidP="00F65845">
      <w:pPr>
        <w:rPr>
          <w:rFonts w:ascii="GHEA Grapalat" w:hAnsi="GHEA Grapalat"/>
          <w:b/>
          <w:bCs/>
          <w:sz w:val="24"/>
          <w:szCs w:val="24"/>
          <w:lang w:val="hy-AM"/>
        </w:rPr>
      </w:pPr>
      <w:r w:rsidRPr="00F65845">
        <w:rPr>
          <w:rFonts w:ascii="GHEA Grapalat" w:hAnsi="GHEA Grapalat"/>
          <w:b/>
          <w:bCs/>
          <w:sz w:val="24"/>
          <w:szCs w:val="24"/>
          <w:lang w:val="hy-AM"/>
        </w:rPr>
        <w:t xml:space="preserve">Աղյուuակ 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>
        <w:rPr>
          <w:rFonts w:ascii="Cambria Math" w:hAnsi="Cambria Math"/>
          <w:b/>
          <w:bCs/>
          <w:sz w:val="24"/>
          <w:szCs w:val="24"/>
          <w:lang w:val="hy-AM"/>
        </w:rPr>
        <w:t xml:space="preserve">․ </w:t>
      </w:r>
      <w:r w:rsidRPr="00F65845">
        <w:rPr>
          <w:rFonts w:ascii="GHEA Grapalat" w:hAnsi="GHEA Grapalat"/>
          <w:b/>
          <w:bCs/>
          <w:sz w:val="24"/>
          <w:szCs w:val="24"/>
          <w:lang w:val="hy-AM"/>
        </w:rPr>
        <w:t>ՄԻԱՎ</w:t>
      </w:r>
      <w:r>
        <w:rPr>
          <w:rFonts w:ascii="GHEA Grapalat" w:hAnsi="GHEA Grapalat"/>
          <w:b/>
          <w:bCs/>
          <w:sz w:val="24"/>
          <w:szCs w:val="24"/>
          <w:lang w:val="hy-AM"/>
        </w:rPr>
        <w:t>-ի</w:t>
      </w:r>
      <w:r w:rsidRPr="00F65845">
        <w:rPr>
          <w:rFonts w:ascii="GHEA Grapalat" w:hAnsi="GHEA Grapalat"/>
          <w:b/>
          <w:bCs/>
          <w:sz w:val="24"/>
          <w:szCs w:val="24"/>
          <w:lang w:val="hy-AM"/>
        </w:rPr>
        <w:t xml:space="preserve"> կանխարգելման ծրագրեր </w:t>
      </w:r>
      <w:r w:rsidR="003C17D2">
        <w:rPr>
          <w:rFonts w:ascii="GHEA Grapalat" w:hAnsi="GHEA Grapalat"/>
          <w:b/>
          <w:bCs/>
          <w:sz w:val="24"/>
          <w:szCs w:val="24"/>
          <w:lang w:val="hy-AM"/>
        </w:rPr>
        <w:t>ՏԱ-ների</w:t>
      </w:r>
      <w:r w:rsidRPr="00F65845">
        <w:rPr>
          <w:rFonts w:ascii="GHEA Grapalat" w:hAnsi="GHEA Grapalat"/>
          <w:b/>
          <w:bCs/>
          <w:sz w:val="24"/>
          <w:szCs w:val="24"/>
          <w:lang w:val="hy-AM"/>
        </w:rPr>
        <w:t xml:space="preserve"> շրջանում</w:t>
      </w:r>
    </w:p>
    <w:tbl>
      <w:tblPr>
        <w:tblW w:w="9560" w:type="dxa"/>
        <w:tblLook w:val="04A0" w:firstRow="1" w:lastRow="0" w:firstColumn="1" w:lastColumn="0" w:noHBand="0" w:noVBand="1"/>
      </w:tblPr>
      <w:tblGrid>
        <w:gridCol w:w="987"/>
        <w:gridCol w:w="1423"/>
        <w:gridCol w:w="1287"/>
        <w:gridCol w:w="1090"/>
        <w:gridCol w:w="1906"/>
        <w:gridCol w:w="900"/>
        <w:gridCol w:w="891"/>
        <w:gridCol w:w="1076"/>
      </w:tblGrid>
      <w:tr w:rsidR="003C17D2" w:rsidRPr="003C17D2" w14:paraId="51010065" w14:textId="77777777" w:rsidTr="003C17D2">
        <w:trPr>
          <w:trHeight w:val="962"/>
        </w:trPr>
        <w:tc>
          <w:tcPr>
            <w:tcW w:w="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B14A64F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b/>
                <w:bCs/>
                <w:color w:val="000000"/>
                <w:sz w:val="22"/>
                <w:lang w:val="en-US"/>
              </w:rPr>
              <w:t>Տարի</w:t>
            </w:r>
          </w:p>
        </w:tc>
        <w:tc>
          <w:tcPr>
            <w:tcW w:w="14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23D1A91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b/>
                <w:bCs/>
                <w:color w:val="000000"/>
                <w:sz w:val="22"/>
              </w:rPr>
              <w:t>Թեստերի թիվ</w:t>
            </w:r>
          </w:p>
        </w:tc>
        <w:tc>
          <w:tcPr>
            <w:tcW w:w="1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4D30D583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b/>
                <w:bCs/>
                <w:color w:val="000000"/>
                <w:sz w:val="22"/>
              </w:rPr>
              <w:t>Դրական</w:t>
            </w:r>
          </w:p>
        </w:tc>
        <w:tc>
          <w:tcPr>
            <w:tcW w:w="10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57BDC34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b/>
                <w:bCs/>
                <w:color w:val="000000"/>
                <w:sz w:val="22"/>
              </w:rPr>
              <w:t>ԻՀԱԿ հասած</w:t>
            </w:r>
          </w:p>
        </w:tc>
        <w:tc>
          <w:tcPr>
            <w:tcW w:w="19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BBB9A05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b/>
                <w:bCs/>
                <w:color w:val="000000"/>
                <w:sz w:val="22"/>
              </w:rPr>
              <w:t>Հաստատված Նոր + Հին</w:t>
            </w:r>
          </w:p>
        </w:tc>
        <w:tc>
          <w:tcPr>
            <w:tcW w:w="17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14:paraId="47109792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b/>
                <w:bCs/>
                <w:color w:val="000000"/>
                <w:sz w:val="22"/>
              </w:rPr>
              <w:t>Որից՝</w:t>
            </w:r>
          </w:p>
        </w:tc>
        <w:tc>
          <w:tcPr>
            <w:tcW w:w="10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2938923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b/>
                <w:bCs/>
                <w:color w:val="000000"/>
                <w:sz w:val="22"/>
              </w:rPr>
              <w:t>*ԻՖԱ+</w:t>
            </w:r>
          </w:p>
        </w:tc>
      </w:tr>
      <w:tr w:rsidR="003C17D2" w:rsidRPr="003C17D2" w14:paraId="77557EFB" w14:textId="77777777" w:rsidTr="003C17D2">
        <w:trPr>
          <w:trHeight w:val="340"/>
        </w:trPr>
        <w:tc>
          <w:tcPr>
            <w:tcW w:w="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79061F" w14:textId="77777777" w:rsidR="003C17D2" w:rsidRPr="003C17D2" w:rsidRDefault="003C17D2" w:rsidP="003C17D2">
            <w:pPr>
              <w:spacing w:after="0"/>
              <w:rPr>
                <w:rFonts w:ascii="GHEA Grapalat" w:eastAsia="Times New Roman" w:hAnsi="GHEA Grapalat" w:cs="Calibri"/>
                <w:b/>
                <w:bCs/>
                <w:color w:val="000000"/>
                <w:sz w:val="22"/>
                <w:lang w:val="en-US"/>
              </w:rPr>
            </w:pPr>
          </w:p>
        </w:tc>
        <w:tc>
          <w:tcPr>
            <w:tcW w:w="1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ECAE86" w14:textId="77777777" w:rsidR="003C17D2" w:rsidRPr="003C17D2" w:rsidRDefault="003C17D2" w:rsidP="003C17D2">
            <w:pPr>
              <w:spacing w:after="0"/>
              <w:rPr>
                <w:rFonts w:ascii="GHEA Grapalat" w:eastAsia="Times New Roman" w:hAnsi="GHEA Grapalat" w:cs="Calibri"/>
                <w:b/>
                <w:bCs/>
                <w:color w:val="000000"/>
                <w:sz w:val="22"/>
                <w:lang w:val="en-US"/>
              </w:rPr>
            </w:pPr>
          </w:p>
        </w:tc>
        <w:tc>
          <w:tcPr>
            <w:tcW w:w="12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F02DA9" w14:textId="77777777" w:rsidR="003C17D2" w:rsidRPr="003C17D2" w:rsidRDefault="003C17D2" w:rsidP="003C17D2">
            <w:pPr>
              <w:spacing w:after="0"/>
              <w:rPr>
                <w:rFonts w:ascii="GHEA Grapalat" w:eastAsia="Times New Roman" w:hAnsi="GHEA Grapalat" w:cs="Calibri"/>
                <w:b/>
                <w:bCs/>
                <w:color w:val="000000"/>
                <w:sz w:val="22"/>
                <w:lang w:val="en-US"/>
              </w:rPr>
            </w:pPr>
          </w:p>
        </w:tc>
        <w:tc>
          <w:tcPr>
            <w:tcW w:w="10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148448" w14:textId="77777777" w:rsidR="003C17D2" w:rsidRPr="003C17D2" w:rsidRDefault="003C17D2" w:rsidP="003C17D2">
            <w:pPr>
              <w:spacing w:after="0"/>
              <w:rPr>
                <w:rFonts w:ascii="GHEA Grapalat" w:eastAsia="Times New Roman" w:hAnsi="GHEA Grapalat" w:cs="Calibri"/>
                <w:b/>
                <w:bCs/>
                <w:color w:val="000000"/>
                <w:sz w:val="22"/>
                <w:lang w:val="en-US"/>
              </w:rPr>
            </w:pPr>
          </w:p>
        </w:tc>
        <w:tc>
          <w:tcPr>
            <w:tcW w:w="19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23C0D5" w14:textId="77777777" w:rsidR="003C17D2" w:rsidRPr="003C17D2" w:rsidRDefault="003C17D2" w:rsidP="003C17D2">
            <w:pPr>
              <w:spacing w:after="0"/>
              <w:rPr>
                <w:rFonts w:ascii="GHEA Grapalat" w:eastAsia="Times New Roman" w:hAnsi="GHEA Grapalat" w:cs="Calibri"/>
                <w:b/>
                <w:bCs/>
                <w:color w:val="000000"/>
                <w:sz w:val="22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AA97CD4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b/>
                <w:bCs/>
                <w:color w:val="000000"/>
                <w:sz w:val="22"/>
              </w:rPr>
              <w:t>Նոր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23269581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b/>
                <w:bCs/>
                <w:color w:val="000000"/>
                <w:sz w:val="22"/>
              </w:rPr>
              <w:t>Հին</w:t>
            </w:r>
          </w:p>
        </w:tc>
        <w:tc>
          <w:tcPr>
            <w:tcW w:w="10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422A17" w14:textId="77777777" w:rsidR="003C17D2" w:rsidRPr="003C17D2" w:rsidRDefault="003C17D2" w:rsidP="003C17D2">
            <w:pPr>
              <w:spacing w:after="0"/>
              <w:rPr>
                <w:rFonts w:ascii="GHEA Grapalat" w:eastAsia="Times New Roman" w:hAnsi="GHEA Grapalat" w:cs="Calibri"/>
                <w:b/>
                <w:bCs/>
                <w:color w:val="000000"/>
                <w:sz w:val="22"/>
                <w:lang w:val="en-US"/>
              </w:rPr>
            </w:pPr>
          </w:p>
        </w:tc>
      </w:tr>
      <w:tr w:rsidR="003C17D2" w:rsidRPr="003C17D2" w14:paraId="0560B2C0" w14:textId="77777777" w:rsidTr="003C17D2">
        <w:trPr>
          <w:trHeight w:val="34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56017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  <w:t>2021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42467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color w:val="000000"/>
                <w:sz w:val="22"/>
              </w:rPr>
              <w:t>111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55949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color w:val="000000"/>
                <w:sz w:val="22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F2581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color w:val="000000"/>
                <w:sz w:val="22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E9391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color w:val="000000"/>
                <w:sz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FE303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color w:val="000000"/>
                <w:sz w:val="22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4D2EA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color w:val="000000"/>
                <w:sz w:val="22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C3957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color w:val="000000"/>
                <w:sz w:val="22"/>
              </w:rPr>
              <w:t>0</w:t>
            </w:r>
          </w:p>
        </w:tc>
      </w:tr>
      <w:tr w:rsidR="003C17D2" w:rsidRPr="003C17D2" w14:paraId="28238DE5" w14:textId="77777777" w:rsidTr="003C17D2">
        <w:trPr>
          <w:trHeight w:val="34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611B1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  <w:t>2022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19802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color w:val="000000"/>
                <w:sz w:val="22"/>
              </w:rPr>
              <w:t>233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13CFF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color w:val="000000"/>
                <w:sz w:val="22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DEC48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color w:val="000000"/>
                <w:sz w:val="22"/>
              </w:rPr>
              <w:t>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E8ADB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color w:val="000000"/>
                <w:sz w:val="22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1C168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color w:val="000000"/>
                <w:sz w:val="22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5A86B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color w:val="00000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AF19A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color w:val="000000"/>
                <w:sz w:val="22"/>
              </w:rPr>
              <w:t>0</w:t>
            </w:r>
          </w:p>
        </w:tc>
      </w:tr>
      <w:tr w:rsidR="003C17D2" w:rsidRPr="003C17D2" w14:paraId="1DF5E87A" w14:textId="77777777" w:rsidTr="003C17D2">
        <w:trPr>
          <w:trHeight w:val="34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741DC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  <w:t>2023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6938C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  <w:t>91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7612A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7531C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C449F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14D60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20588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B3250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  <w:t>0</w:t>
            </w:r>
          </w:p>
        </w:tc>
      </w:tr>
    </w:tbl>
    <w:p w14:paraId="5D5E4C75" w14:textId="0B6183C6" w:rsidR="007C6CE8" w:rsidRDefault="007C6CE8" w:rsidP="00126F0B">
      <w:pPr>
        <w:spacing w:line="360" w:lineRule="auto"/>
        <w:rPr>
          <w:rFonts w:ascii="GHEA Grapalat" w:hAnsi="GHEA Grapalat"/>
          <w:b/>
          <w:bCs/>
          <w:sz w:val="22"/>
          <w:lang w:val="hy-AM"/>
        </w:rPr>
      </w:pPr>
    </w:p>
    <w:p w14:paraId="6F7FB2D4" w14:textId="6F8BDDB8" w:rsidR="003C17D2" w:rsidRDefault="003C17D2" w:rsidP="003C17D2">
      <w:pPr>
        <w:rPr>
          <w:rFonts w:ascii="GHEA Grapalat" w:hAnsi="GHEA Grapalat"/>
          <w:b/>
          <w:bCs/>
          <w:sz w:val="24"/>
          <w:szCs w:val="24"/>
          <w:lang w:val="hy-AM"/>
        </w:rPr>
      </w:pPr>
      <w:r w:rsidRPr="00F65845">
        <w:rPr>
          <w:rFonts w:ascii="GHEA Grapalat" w:hAnsi="GHEA Grapalat"/>
          <w:b/>
          <w:bCs/>
          <w:sz w:val="24"/>
          <w:szCs w:val="24"/>
          <w:lang w:val="hy-AM"/>
        </w:rPr>
        <w:t xml:space="preserve">Աղյուuակ </w:t>
      </w:r>
      <w:r>
        <w:rPr>
          <w:rFonts w:ascii="GHEA Grapalat" w:hAnsi="GHEA Grapalat"/>
          <w:b/>
          <w:bCs/>
          <w:sz w:val="24"/>
          <w:szCs w:val="24"/>
          <w:lang w:val="hy-AM"/>
        </w:rPr>
        <w:t>4</w:t>
      </w:r>
      <w:r>
        <w:rPr>
          <w:rFonts w:ascii="Cambria Math" w:hAnsi="Cambria Math"/>
          <w:b/>
          <w:bCs/>
          <w:sz w:val="24"/>
          <w:szCs w:val="24"/>
          <w:lang w:val="hy-AM"/>
        </w:rPr>
        <w:t xml:space="preserve">․ </w:t>
      </w:r>
      <w:r w:rsidRPr="00F65845">
        <w:rPr>
          <w:rFonts w:ascii="GHEA Grapalat" w:hAnsi="GHEA Grapalat"/>
          <w:b/>
          <w:bCs/>
          <w:sz w:val="24"/>
          <w:szCs w:val="24"/>
          <w:lang w:val="hy-AM"/>
        </w:rPr>
        <w:t>ՄԻԱՎ</w:t>
      </w:r>
      <w:r>
        <w:rPr>
          <w:rFonts w:ascii="GHEA Grapalat" w:hAnsi="GHEA Grapalat"/>
          <w:b/>
          <w:bCs/>
          <w:sz w:val="24"/>
          <w:szCs w:val="24"/>
          <w:lang w:val="hy-AM"/>
        </w:rPr>
        <w:t>-ի</w:t>
      </w:r>
      <w:r w:rsidRPr="00F65845">
        <w:rPr>
          <w:rFonts w:ascii="GHEA Grapalat" w:hAnsi="GHEA Grapalat"/>
          <w:b/>
          <w:bCs/>
          <w:sz w:val="24"/>
          <w:szCs w:val="24"/>
          <w:lang w:val="hy-AM"/>
        </w:rPr>
        <w:t xml:space="preserve"> կանխարգելման ծրագրեր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ԹՆՕ-ների</w:t>
      </w:r>
      <w:r w:rsidRPr="00F65845">
        <w:rPr>
          <w:rFonts w:ascii="GHEA Grapalat" w:hAnsi="GHEA Grapalat"/>
          <w:b/>
          <w:bCs/>
          <w:sz w:val="24"/>
          <w:szCs w:val="24"/>
          <w:lang w:val="hy-AM"/>
        </w:rPr>
        <w:t xml:space="preserve"> շրջանում</w:t>
      </w:r>
    </w:p>
    <w:tbl>
      <w:tblPr>
        <w:tblW w:w="9547" w:type="dxa"/>
        <w:tblLook w:val="04A0" w:firstRow="1" w:lastRow="0" w:firstColumn="1" w:lastColumn="0" w:noHBand="0" w:noVBand="1"/>
      </w:tblPr>
      <w:tblGrid>
        <w:gridCol w:w="986"/>
        <w:gridCol w:w="1421"/>
        <w:gridCol w:w="1286"/>
        <w:gridCol w:w="1088"/>
        <w:gridCol w:w="1903"/>
        <w:gridCol w:w="898"/>
        <w:gridCol w:w="890"/>
        <w:gridCol w:w="1075"/>
      </w:tblGrid>
      <w:tr w:rsidR="003C17D2" w:rsidRPr="003C17D2" w14:paraId="41D6B628" w14:textId="77777777" w:rsidTr="003C17D2">
        <w:trPr>
          <w:trHeight w:val="356"/>
        </w:trPr>
        <w:tc>
          <w:tcPr>
            <w:tcW w:w="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473776C4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b/>
                <w:bCs/>
                <w:color w:val="000000"/>
                <w:sz w:val="22"/>
                <w:lang w:val="en-US"/>
              </w:rPr>
              <w:t>Տարի</w:t>
            </w:r>
          </w:p>
        </w:tc>
        <w:tc>
          <w:tcPr>
            <w:tcW w:w="14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35D415FE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b/>
                <w:bCs/>
                <w:color w:val="000000"/>
                <w:sz w:val="22"/>
              </w:rPr>
              <w:t>Թեստերի թիվ</w:t>
            </w:r>
          </w:p>
        </w:tc>
        <w:tc>
          <w:tcPr>
            <w:tcW w:w="12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245C947B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b/>
                <w:bCs/>
                <w:color w:val="000000"/>
                <w:sz w:val="22"/>
              </w:rPr>
              <w:t>Դրական</w:t>
            </w:r>
          </w:p>
        </w:tc>
        <w:tc>
          <w:tcPr>
            <w:tcW w:w="1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EB8F90B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b/>
                <w:bCs/>
                <w:color w:val="000000"/>
                <w:sz w:val="22"/>
              </w:rPr>
              <w:t>ԻՀԱԿ հասած</w:t>
            </w: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936E3F9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b/>
                <w:bCs/>
                <w:color w:val="000000"/>
                <w:sz w:val="22"/>
              </w:rPr>
              <w:t>Հաստատված Նոր + Հին</w:t>
            </w:r>
          </w:p>
        </w:tc>
        <w:tc>
          <w:tcPr>
            <w:tcW w:w="17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14:paraId="79D4C482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b/>
                <w:bCs/>
                <w:color w:val="000000"/>
                <w:sz w:val="22"/>
              </w:rPr>
              <w:t>Որից՝</w:t>
            </w:r>
          </w:p>
        </w:tc>
        <w:tc>
          <w:tcPr>
            <w:tcW w:w="1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7283B57F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b/>
                <w:bCs/>
                <w:color w:val="000000"/>
                <w:sz w:val="22"/>
              </w:rPr>
              <w:t>*ԻՖԱ+</w:t>
            </w:r>
          </w:p>
        </w:tc>
      </w:tr>
      <w:tr w:rsidR="003C17D2" w:rsidRPr="003C17D2" w14:paraId="1F17B840" w14:textId="77777777" w:rsidTr="003C17D2">
        <w:trPr>
          <w:trHeight w:val="356"/>
        </w:trPr>
        <w:tc>
          <w:tcPr>
            <w:tcW w:w="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170175" w14:textId="77777777" w:rsidR="003C17D2" w:rsidRPr="003C17D2" w:rsidRDefault="003C17D2" w:rsidP="003C17D2">
            <w:pPr>
              <w:spacing w:after="0"/>
              <w:rPr>
                <w:rFonts w:ascii="GHEA Grapalat" w:eastAsia="Times New Roman" w:hAnsi="GHEA Grapalat" w:cs="Calibri"/>
                <w:b/>
                <w:bCs/>
                <w:color w:val="000000"/>
                <w:sz w:val="22"/>
                <w:lang w:val="en-US"/>
              </w:rPr>
            </w:pPr>
          </w:p>
        </w:tc>
        <w:tc>
          <w:tcPr>
            <w:tcW w:w="1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9FD90B" w14:textId="77777777" w:rsidR="003C17D2" w:rsidRPr="003C17D2" w:rsidRDefault="003C17D2" w:rsidP="003C17D2">
            <w:pPr>
              <w:spacing w:after="0"/>
              <w:rPr>
                <w:rFonts w:ascii="GHEA Grapalat" w:eastAsia="Times New Roman" w:hAnsi="GHEA Grapalat" w:cs="Calibri"/>
                <w:b/>
                <w:bCs/>
                <w:color w:val="000000"/>
                <w:sz w:val="22"/>
                <w:lang w:val="en-US"/>
              </w:rPr>
            </w:pPr>
          </w:p>
        </w:tc>
        <w:tc>
          <w:tcPr>
            <w:tcW w:w="12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565849" w14:textId="77777777" w:rsidR="003C17D2" w:rsidRPr="003C17D2" w:rsidRDefault="003C17D2" w:rsidP="003C17D2">
            <w:pPr>
              <w:spacing w:after="0"/>
              <w:rPr>
                <w:rFonts w:ascii="GHEA Grapalat" w:eastAsia="Times New Roman" w:hAnsi="GHEA Grapalat" w:cs="Calibri"/>
                <w:b/>
                <w:bCs/>
                <w:color w:val="000000"/>
                <w:sz w:val="22"/>
                <w:lang w:val="en-US"/>
              </w:rPr>
            </w:pPr>
          </w:p>
        </w:tc>
        <w:tc>
          <w:tcPr>
            <w:tcW w:w="10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85A177" w14:textId="77777777" w:rsidR="003C17D2" w:rsidRPr="003C17D2" w:rsidRDefault="003C17D2" w:rsidP="003C17D2">
            <w:pPr>
              <w:spacing w:after="0"/>
              <w:rPr>
                <w:rFonts w:ascii="GHEA Grapalat" w:eastAsia="Times New Roman" w:hAnsi="GHEA Grapalat" w:cs="Calibri"/>
                <w:b/>
                <w:bCs/>
                <w:color w:val="000000"/>
                <w:sz w:val="22"/>
                <w:lang w:val="en-US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902DDF" w14:textId="77777777" w:rsidR="003C17D2" w:rsidRPr="003C17D2" w:rsidRDefault="003C17D2" w:rsidP="003C17D2">
            <w:pPr>
              <w:spacing w:after="0"/>
              <w:rPr>
                <w:rFonts w:ascii="GHEA Grapalat" w:eastAsia="Times New Roman" w:hAnsi="GHEA Grapalat" w:cs="Calibri"/>
                <w:b/>
                <w:bCs/>
                <w:color w:val="000000"/>
                <w:sz w:val="22"/>
                <w:lang w:val="en-US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3F3C7D1C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b/>
                <w:bCs/>
                <w:color w:val="000000"/>
                <w:sz w:val="22"/>
              </w:rPr>
              <w:t>Նոր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E985E63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b/>
                <w:bCs/>
                <w:color w:val="000000"/>
                <w:sz w:val="22"/>
              </w:rPr>
              <w:t>Հին</w:t>
            </w:r>
          </w:p>
        </w:tc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69ACD2" w14:textId="77777777" w:rsidR="003C17D2" w:rsidRPr="003C17D2" w:rsidRDefault="003C17D2" w:rsidP="003C17D2">
            <w:pPr>
              <w:spacing w:after="0"/>
              <w:rPr>
                <w:rFonts w:ascii="GHEA Grapalat" w:eastAsia="Times New Roman" w:hAnsi="GHEA Grapalat" w:cs="Calibri"/>
                <w:b/>
                <w:bCs/>
                <w:color w:val="000000"/>
                <w:sz w:val="22"/>
                <w:lang w:val="en-US"/>
              </w:rPr>
            </w:pPr>
          </w:p>
        </w:tc>
      </w:tr>
      <w:tr w:rsidR="003C17D2" w:rsidRPr="003C17D2" w14:paraId="175BA4CB" w14:textId="77777777" w:rsidTr="003C17D2">
        <w:trPr>
          <w:trHeight w:val="356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43F6C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  <w:t>2021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1F9B5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color w:val="000000"/>
                <w:sz w:val="22"/>
              </w:rPr>
              <w:t>4993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58F1D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color w:val="000000"/>
                <w:sz w:val="22"/>
              </w:rPr>
              <w:t>28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016D6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color w:val="000000"/>
                <w:sz w:val="22"/>
              </w:rPr>
              <w:t>23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8FEA2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color w:val="000000"/>
                <w:sz w:val="22"/>
              </w:rPr>
              <w:t>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D8675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color w:val="000000"/>
                <w:sz w:val="22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C2F38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color w:val="000000"/>
                <w:sz w:val="22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C1C6F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color w:val="000000"/>
                <w:sz w:val="22"/>
              </w:rPr>
              <w:t>0</w:t>
            </w:r>
          </w:p>
        </w:tc>
      </w:tr>
      <w:tr w:rsidR="003C17D2" w:rsidRPr="003C17D2" w14:paraId="6AAFBFFE" w14:textId="77777777" w:rsidTr="003C17D2">
        <w:trPr>
          <w:trHeight w:val="356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DCAC0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  <w:t>2022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7FAC5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color w:val="000000"/>
                <w:sz w:val="22"/>
              </w:rPr>
              <w:t>5555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C3B4B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color w:val="000000"/>
                <w:sz w:val="22"/>
              </w:rPr>
              <w:t>42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BA361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color w:val="000000"/>
                <w:sz w:val="22"/>
              </w:rPr>
              <w:t>36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7B91A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color w:val="000000"/>
                <w:sz w:val="22"/>
              </w:rPr>
              <w:t>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4CD79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color w:val="000000"/>
                <w:sz w:val="22"/>
              </w:rPr>
              <w:t>27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B692F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color w:val="000000"/>
                <w:sz w:val="22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EFBD4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color w:val="000000"/>
                <w:sz w:val="22"/>
              </w:rPr>
              <w:t>1</w:t>
            </w:r>
          </w:p>
        </w:tc>
      </w:tr>
      <w:tr w:rsidR="003C17D2" w:rsidRPr="003C17D2" w14:paraId="3E04FC88" w14:textId="77777777" w:rsidTr="003C17D2">
        <w:trPr>
          <w:trHeight w:val="356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55427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  <w:t>2023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A570E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  <w:t>5340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A635D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  <w:t>26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2D83A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  <w:t>23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E030E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  <w:t>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8360E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  <w:t>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EAE99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CF2A1" w14:textId="77777777" w:rsidR="003C17D2" w:rsidRPr="003C17D2" w:rsidRDefault="003C17D2" w:rsidP="003C17D2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</w:pPr>
            <w:r w:rsidRPr="003C17D2">
              <w:rPr>
                <w:rFonts w:ascii="GHEA Grapalat" w:eastAsia="Times New Roman" w:hAnsi="GHEA Grapalat" w:cs="Calibri"/>
                <w:color w:val="000000"/>
                <w:sz w:val="22"/>
                <w:lang w:val="en-US"/>
              </w:rPr>
              <w:t>0</w:t>
            </w:r>
          </w:p>
        </w:tc>
      </w:tr>
    </w:tbl>
    <w:p w14:paraId="63C5DB98" w14:textId="77777777" w:rsidR="003C17D2" w:rsidRPr="00F65845" w:rsidRDefault="003C17D2" w:rsidP="003C17D2">
      <w:pPr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37090132" w14:textId="63215DB8" w:rsidR="003C17D2" w:rsidRDefault="003C17D2" w:rsidP="00126F0B">
      <w:pPr>
        <w:spacing w:line="360" w:lineRule="auto"/>
        <w:rPr>
          <w:rFonts w:ascii="GHEA Grapalat" w:hAnsi="GHEA Grapalat"/>
          <w:b/>
          <w:bCs/>
          <w:sz w:val="22"/>
          <w:lang w:val="hy-AM"/>
        </w:rPr>
      </w:pPr>
    </w:p>
    <w:p w14:paraId="12154DBD" w14:textId="77777777" w:rsidR="003C17D2" w:rsidRPr="003C17D2" w:rsidRDefault="003C17D2" w:rsidP="00126F0B">
      <w:pPr>
        <w:spacing w:line="360" w:lineRule="auto"/>
        <w:rPr>
          <w:rFonts w:ascii="GHEA Grapalat" w:hAnsi="GHEA Grapalat"/>
          <w:b/>
          <w:bCs/>
          <w:sz w:val="22"/>
          <w:lang w:val="hy-AM"/>
        </w:rPr>
      </w:pPr>
    </w:p>
    <w:p w14:paraId="79CF4589" w14:textId="5048F4D3" w:rsidR="00330A8D" w:rsidRPr="001411E7" w:rsidRDefault="00330A8D" w:rsidP="001411E7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411E7">
        <w:rPr>
          <w:rFonts w:ascii="GHEA Grapalat" w:hAnsi="GHEA Grapalat"/>
          <w:sz w:val="24"/>
          <w:szCs w:val="24"/>
          <w:lang w:val="hy-AM"/>
        </w:rPr>
        <w:lastRenderedPageBreak/>
        <w:t>Գծապատկեր 1</w:t>
      </w:r>
      <w:r w:rsidR="00B0510E">
        <w:rPr>
          <w:rFonts w:ascii="GHEA Grapalat" w:hAnsi="GHEA Grapalat"/>
          <w:sz w:val="24"/>
          <w:szCs w:val="24"/>
          <w:lang w:val="hy-AM"/>
        </w:rPr>
        <w:t>5</w:t>
      </w:r>
      <w:r w:rsidRPr="001411E7">
        <w:rPr>
          <w:rFonts w:ascii="GHEA Grapalat" w:hAnsi="GHEA Grapalat"/>
          <w:sz w:val="24"/>
          <w:szCs w:val="24"/>
          <w:lang w:val="hy-AM"/>
        </w:rPr>
        <w:t xml:space="preserve">-ում ներկայացված է </w:t>
      </w:r>
      <w:r w:rsidR="001411E7" w:rsidRPr="001411E7">
        <w:rPr>
          <w:rFonts w:ascii="GHEA Grapalat" w:hAnsi="GHEA Grapalat"/>
          <w:sz w:val="24"/>
          <w:szCs w:val="24"/>
          <w:lang w:val="hy-AM"/>
        </w:rPr>
        <w:t>2020-2023թթ</w:t>
      </w:r>
      <w:r w:rsidR="001411E7" w:rsidRPr="001411E7">
        <w:rPr>
          <w:rFonts w:ascii="Cambria Math" w:hAnsi="Cambria Math" w:cs="Cambria Math"/>
          <w:sz w:val="24"/>
          <w:szCs w:val="24"/>
          <w:lang w:val="hy-AM"/>
        </w:rPr>
        <w:t>․</w:t>
      </w:r>
      <w:r w:rsidR="001411E7" w:rsidRPr="001411E7">
        <w:rPr>
          <w:rFonts w:ascii="GHEA Grapalat" w:hAnsi="GHEA Grapalat"/>
          <w:sz w:val="24"/>
          <w:szCs w:val="24"/>
          <w:lang w:val="hy-AM"/>
        </w:rPr>
        <w:t xml:space="preserve"> ծրագրային հետազոտությունների մեջ խոցելի խմբերի համամասնությունները։</w:t>
      </w:r>
      <w:r w:rsidR="001411E7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E10B224" w14:textId="743B4188" w:rsidR="00330A8D" w:rsidRPr="00B30395" w:rsidRDefault="00330A8D" w:rsidP="00126F0B">
      <w:pPr>
        <w:spacing w:line="360" w:lineRule="auto"/>
        <w:rPr>
          <w:rFonts w:ascii="GHEA Grapalat" w:hAnsi="GHEA Grapalat"/>
          <w:b/>
          <w:bCs/>
          <w:i/>
          <w:iCs/>
          <w:sz w:val="22"/>
          <w:lang w:val="hy-AM"/>
        </w:rPr>
      </w:pPr>
      <w:r w:rsidRPr="00330A8D">
        <w:rPr>
          <w:rFonts w:ascii="GHEA Grapalat" w:hAnsi="GHEA Grapalat"/>
          <w:b/>
          <w:bCs/>
          <w:i/>
          <w:iCs/>
          <w:noProof/>
          <w:sz w:val="22"/>
        </w:rPr>
        <w:drawing>
          <wp:inline distT="0" distB="0" distL="0" distR="0" wp14:anchorId="7603A294" wp14:editId="749DCEF9">
            <wp:extent cx="6031230" cy="3762375"/>
            <wp:effectExtent l="0" t="0" r="7620" b="9525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480A9D9B" w14:textId="08F3A611" w:rsidR="003C17D2" w:rsidRPr="003C17D2" w:rsidRDefault="003C17D2" w:rsidP="003C17D2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C17D2">
        <w:rPr>
          <w:rFonts w:ascii="GHEA Grapalat" w:hAnsi="GHEA Grapalat"/>
          <w:sz w:val="24"/>
          <w:szCs w:val="24"/>
          <w:lang w:val="hy-AM"/>
        </w:rPr>
        <w:t>2023թ</w:t>
      </w:r>
      <w:r w:rsidRPr="003C17D2">
        <w:rPr>
          <w:rFonts w:ascii="Cambria Math" w:hAnsi="Cambria Math" w:cs="Cambria Math"/>
          <w:sz w:val="24"/>
          <w:szCs w:val="24"/>
          <w:lang w:val="hy-AM"/>
        </w:rPr>
        <w:t>․</w:t>
      </w:r>
      <w:r w:rsidRPr="003C17D2">
        <w:rPr>
          <w:rFonts w:ascii="GHEA Grapalat" w:hAnsi="GHEA Grapalat"/>
          <w:sz w:val="24"/>
          <w:szCs w:val="24"/>
          <w:lang w:val="hy-AM"/>
        </w:rPr>
        <w:t xml:space="preserve"> ընթացքում իրականացվել է 8 հանրային միջոցառում: Հանրային միջոցառումների ընթացքում իրականացվել է ՄԻԱՎ-ի, վիրուսային հեպատիտներ Բ-ի, Ց-ի և սիֆիլիսի վերաբերյալ թեստավորումներ` հետազոտվել է 600 մարդ:</w:t>
      </w:r>
    </w:p>
    <w:p w14:paraId="03C19757" w14:textId="77777777" w:rsidR="003C17D2" w:rsidRDefault="003C17D2" w:rsidP="003C17D2">
      <w:pPr>
        <w:pStyle w:val="Heading1"/>
        <w:ind w:left="0" w:firstLine="0"/>
      </w:pPr>
    </w:p>
    <w:p w14:paraId="6E98F924" w14:textId="3DCFB27E" w:rsidR="00157333" w:rsidRPr="00032936" w:rsidRDefault="00157333" w:rsidP="00032936">
      <w:pPr>
        <w:pStyle w:val="Heading1"/>
        <w:numPr>
          <w:ilvl w:val="0"/>
          <w:numId w:val="30"/>
        </w:numPr>
        <w:jc w:val="center"/>
        <w:rPr>
          <w:sz w:val="24"/>
          <w:szCs w:val="24"/>
        </w:rPr>
      </w:pPr>
      <w:bookmarkStart w:id="11" w:name="_Toc162876670"/>
      <w:r w:rsidRPr="0099096C">
        <w:t xml:space="preserve">ՄԻԱՎ վարակի կանխարգելման, բուժման և խնամքի </w:t>
      </w:r>
      <w:r w:rsidRPr="00032936">
        <w:t>ծառայություններ</w:t>
      </w:r>
      <w:bookmarkEnd w:id="11"/>
    </w:p>
    <w:p w14:paraId="63FF5F18" w14:textId="77777777" w:rsidR="00032936" w:rsidRPr="00032936" w:rsidRDefault="00032936" w:rsidP="00032936">
      <w:pPr>
        <w:pStyle w:val="Heading1"/>
        <w:ind w:left="2020" w:firstLine="0"/>
        <w:rPr>
          <w:sz w:val="24"/>
          <w:szCs w:val="24"/>
        </w:rPr>
      </w:pPr>
    </w:p>
    <w:p w14:paraId="469C486D" w14:textId="36D00C90" w:rsidR="00AC7257" w:rsidRDefault="00AC7257" w:rsidP="0054195B">
      <w:pPr>
        <w:pStyle w:val="Heading1"/>
        <w:numPr>
          <w:ilvl w:val="1"/>
          <w:numId w:val="30"/>
        </w:numPr>
        <w:ind w:left="1276" w:hanging="709"/>
        <w:rPr>
          <w:sz w:val="24"/>
          <w:szCs w:val="24"/>
        </w:rPr>
      </w:pPr>
      <w:bookmarkStart w:id="12" w:name="_Hlk160196237"/>
      <w:bookmarkStart w:id="13" w:name="_Toc162876671"/>
      <w:r w:rsidRPr="00032936">
        <w:rPr>
          <w:sz w:val="24"/>
          <w:szCs w:val="24"/>
        </w:rPr>
        <w:t>ՄԻԱՎ վարակի վերաբերյալ խորհրդատվություն և հետազոտություն</w:t>
      </w:r>
      <w:bookmarkEnd w:id="12"/>
      <w:bookmarkEnd w:id="13"/>
    </w:p>
    <w:p w14:paraId="667EBF36" w14:textId="77777777" w:rsidR="00032936" w:rsidRPr="00032936" w:rsidRDefault="00032936" w:rsidP="00032936">
      <w:pPr>
        <w:pStyle w:val="Heading1"/>
        <w:ind w:left="1276" w:firstLine="0"/>
        <w:rPr>
          <w:sz w:val="24"/>
          <w:szCs w:val="24"/>
        </w:rPr>
      </w:pPr>
    </w:p>
    <w:p w14:paraId="6A6DF294" w14:textId="4F6E11D8" w:rsidR="00126F0B" w:rsidRDefault="00AC7257" w:rsidP="00861CD1">
      <w:pPr>
        <w:pStyle w:val="ListParagraph"/>
        <w:adjustRightInd w:val="0"/>
        <w:spacing w:line="276" w:lineRule="auto"/>
        <w:ind w:left="0" w:firstLine="720"/>
        <w:jc w:val="both"/>
        <w:rPr>
          <w:rFonts w:ascii="GHEA Grapalat" w:hAnsi="GHEA Grapalat" w:cs="GHEAGrapalat"/>
          <w:sz w:val="24"/>
          <w:szCs w:val="24"/>
          <w:lang w:val="fr-FR"/>
        </w:rPr>
      </w:pPr>
      <w:bookmarkStart w:id="14" w:name="_Hlk160196961"/>
      <w:r w:rsidRPr="0031296A">
        <w:rPr>
          <w:rFonts w:ascii="GHEA Grapalat" w:hAnsi="GHEA Grapalat" w:cs="GHEAGrapalat"/>
          <w:sz w:val="24"/>
          <w:szCs w:val="24"/>
          <w:lang w:val="fr-FR"/>
        </w:rPr>
        <w:t xml:space="preserve">2023 </w:t>
      </w:r>
      <w:r w:rsidRPr="001411E7">
        <w:rPr>
          <w:rFonts w:ascii="GHEA Grapalat" w:hAnsi="GHEA Grapalat" w:cs="GHEAGrapalat"/>
          <w:sz w:val="24"/>
          <w:szCs w:val="24"/>
          <w:lang w:val="hy-AM"/>
        </w:rPr>
        <w:t>թվականի</w:t>
      </w:r>
      <w:r w:rsidRPr="0031296A">
        <w:rPr>
          <w:rFonts w:ascii="GHEA Grapalat" w:hAnsi="GHEA Grapalat" w:cs="GHEAGrapalat"/>
          <w:sz w:val="24"/>
          <w:szCs w:val="24"/>
          <w:lang w:val="fr-FR"/>
        </w:rPr>
        <w:t xml:space="preserve"> </w:t>
      </w:r>
      <w:r w:rsidR="00455462" w:rsidRPr="001411E7">
        <w:rPr>
          <w:rFonts w:ascii="GHEA Grapalat" w:hAnsi="GHEA Grapalat" w:cs="GHEAGrapalat"/>
          <w:sz w:val="24"/>
          <w:szCs w:val="24"/>
          <w:lang w:val="hy-AM"/>
        </w:rPr>
        <w:t>ընթացքում</w:t>
      </w:r>
      <w:r w:rsidRPr="0031296A">
        <w:rPr>
          <w:rFonts w:ascii="GHEA Grapalat" w:hAnsi="GHEA Grapalat" w:cs="GHEAGrapalat"/>
          <w:sz w:val="24"/>
          <w:szCs w:val="24"/>
          <w:lang w:val="fr-FR"/>
        </w:rPr>
        <w:t xml:space="preserve"> </w:t>
      </w:r>
      <w:r w:rsidR="00921394" w:rsidRPr="001411E7">
        <w:rPr>
          <w:rFonts w:ascii="GHEA Grapalat" w:hAnsi="GHEA Grapalat" w:cs="GHEAGrapalat"/>
          <w:sz w:val="24"/>
          <w:szCs w:val="24"/>
          <w:lang w:val="hy-AM"/>
        </w:rPr>
        <w:t>ԻՀԱԿ</w:t>
      </w:r>
      <w:r w:rsidR="00921394" w:rsidRPr="0031296A">
        <w:rPr>
          <w:rFonts w:ascii="GHEA Grapalat" w:hAnsi="GHEA Grapalat" w:cs="GHEAGrapalat"/>
          <w:sz w:val="24"/>
          <w:szCs w:val="24"/>
          <w:lang w:val="fr-FR"/>
        </w:rPr>
        <w:t>-</w:t>
      </w:r>
      <w:r w:rsidR="00921394" w:rsidRPr="001411E7">
        <w:rPr>
          <w:rFonts w:ascii="GHEA Grapalat" w:hAnsi="GHEA Grapalat" w:cs="GHEAGrapalat"/>
          <w:sz w:val="24"/>
          <w:szCs w:val="24"/>
          <w:lang w:val="hy-AM"/>
        </w:rPr>
        <w:t>ի</w:t>
      </w:r>
      <w:r w:rsidR="00921394" w:rsidRPr="0031296A">
        <w:rPr>
          <w:rFonts w:ascii="GHEA Grapalat" w:hAnsi="GHEA Grapalat" w:cs="GHEAGrapalat"/>
          <w:sz w:val="24"/>
          <w:szCs w:val="24"/>
          <w:lang w:val="fr-FR"/>
        </w:rPr>
        <w:t xml:space="preserve"> </w:t>
      </w:r>
      <w:r w:rsidRPr="001411E7">
        <w:rPr>
          <w:rFonts w:ascii="GHEA Grapalat" w:hAnsi="GHEA Grapalat" w:cs="GHEAGrapalat"/>
          <w:sz w:val="24"/>
          <w:szCs w:val="24"/>
          <w:lang w:val="hy-AM"/>
        </w:rPr>
        <w:t>կողմից</w:t>
      </w:r>
      <w:r w:rsidRPr="0031296A">
        <w:rPr>
          <w:rFonts w:ascii="GHEA Grapalat" w:hAnsi="GHEA Grapalat" w:cs="GHEAGrapalat"/>
          <w:sz w:val="24"/>
          <w:szCs w:val="24"/>
          <w:lang w:val="fr-FR"/>
        </w:rPr>
        <w:t xml:space="preserve"> </w:t>
      </w:r>
      <w:r w:rsidR="0040083B" w:rsidRPr="001411E7">
        <w:rPr>
          <w:rFonts w:ascii="GHEA Grapalat" w:hAnsi="GHEA Grapalat" w:cs="GHEAGrapalat"/>
          <w:sz w:val="24"/>
          <w:szCs w:val="24"/>
          <w:lang w:val="hy-AM"/>
        </w:rPr>
        <w:t>ՄԻԱՎ</w:t>
      </w:r>
      <w:r w:rsidR="0040083B" w:rsidRPr="0031296A">
        <w:rPr>
          <w:rFonts w:ascii="GHEA Grapalat" w:hAnsi="GHEA Grapalat" w:cs="GHEAGrapalat"/>
          <w:sz w:val="24"/>
          <w:szCs w:val="24"/>
          <w:lang w:val="fr-FR"/>
        </w:rPr>
        <w:t>-</w:t>
      </w:r>
      <w:r w:rsidR="0040083B" w:rsidRPr="001411E7">
        <w:rPr>
          <w:rFonts w:ascii="GHEA Grapalat" w:hAnsi="GHEA Grapalat" w:cs="GHEAGrapalat"/>
          <w:sz w:val="24"/>
          <w:szCs w:val="24"/>
          <w:lang w:val="hy-AM"/>
        </w:rPr>
        <w:t>ի</w:t>
      </w:r>
      <w:r w:rsidR="0040083B" w:rsidRPr="0031296A">
        <w:rPr>
          <w:rFonts w:ascii="GHEA Grapalat" w:hAnsi="GHEA Grapalat" w:cs="GHEAGrapalat"/>
          <w:sz w:val="24"/>
          <w:szCs w:val="24"/>
          <w:lang w:val="fr-FR"/>
        </w:rPr>
        <w:t xml:space="preserve"> </w:t>
      </w:r>
      <w:r w:rsidR="0040083B" w:rsidRPr="001411E7">
        <w:rPr>
          <w:rFonts w:ascii="GHEA Grapalat" w:hAnsi="GHEA Grapalat" w:cs="GHEAGrapalat"/>
          <w:sz w:val="24"/>
          <w:szCs w:val="24"/>
          <w:lang w:val="hy-AM"/>
        </w:rPr>
        <w:t>վերաբերյալ</w:t>
      </w:r>
      <w:r w:rsidR="0040083B" w:rsidRPr="0031296A">
        <w:rPr>
          <w:rFonts w:ascii="GHEA Grapalat" w:hAnsi="GHEA Grapalat" w:cs="GHEAGrapalat"/>
          <w:sz w:val="24"/>
          <w:szCs w:val="24"/>
          <w:lang w:val="fr-FR"/>
        </w:rPr>
        <w:t xml:space="preserve"> </w:t>
      </w:r>
      <w:r w:rsidR="0040083B" w:rsidRPr="001411E7">
        <w:rPr>
          <w:rFonts w:ascii="GHEA Grapalat" w:hAnsi="GHEA Grapalat" w:cs="GHEAGrapalat"/>
          <w:sz w:val="24"/>
          <w:szCs w:val="24"/>
          <w:lang w:val="hy-AM"/>
        </w:rPr>
        <w:t>հետազոտություններ</w:t>
      </w:r>
      <w:r w:rsidR="0040083B" w:rsidRPr="0031296A">
        <w:rPr>
          <w:rFonts w:ascii="GHEA Grapalat" w:hAnsi="GHEA Grapalat" w:cs="GHEAGrapalat"/>
          <w:sz w:val="24"/>
          <w:szCs w:val="24"/>
          <w:lang w:val="fr-FR"/>
        </w:rPr>
        <w:t xml:space="preserve"> </w:t>
      </w:r>
      <w:r w:rsidR="0040083B" w:rsidRPr="001411E7">
        <w:rPr>
          <w:rFonts w:ascii="GHEA Grapalat" w:hAnsi="GHEA Grapalat" w:cs="GHEAGrapalat"/>
          <w:sz w:val="24"/>
          <w:szCs w:val="24"/>
          <w:lang w:val="hy-AM"/>
        </w:rPr>
        <w:t>իրականացնող</w:t>
      </w:r>
      <w:r w:rsidR="0040083B" w:rsidRPr="0031296A">
        <w:rPr>
          <w:rFonts w:ascii="GHEA Grapalat" w:hAnsi="GHEA Grapalat" w:cs="GHEAGrapalat"/>
          <w:sz w:val="24"/>
          <w:szCs w:val="24"/>
          <w:lang w:val="fr-FR"/>
        </w:rPr>
        <w:t xml:space="preserve"> </w:t>
      </w:r>
      <w:r w:rsidR="0040083B" w:rsidRPr="001411E7">
        <w:rPr>
          <w:rFonts w:ascii="GHEA Grapalat" w:hAnsi="GHEA Grapalat" w:cs="GHEAGrapalat"/>
          <w:sz w:val="24"/>
          <w:szCs w:val="24"/>
          <w:lang w:val="hy-AM"/>
        </w:rPr>
        <w:t xml:space="preserve">լաբորատորիաներին տրամադրվում </w:t>
      </w:r>
      <w:r w:rsidR="0040083B">
        <w:rPr>
          <w:rFonts w:ascii="GHEA Grapalat" w:hAnsi="GHEA Grapalat" w:cs="GHEAGrapalat"/>
          <w:sz w:val="24"/>
          <w:szCs w:val="24"/>
          <w:lang w:val="hy-AM"/>
        </w:rPr>
        <w:t xml:space="preserve">է </w:t>
      </w:r>
      <w:r w:rsidRPr="001411E7">
        <w:rPr>
          <w:rFonts w:ascii="GHEA Grapalat" w:hAnsi="GHEA Grapalat" w:cs="GHEAGrapalat"/>
          <w:sz w:val="24"/>
          <w:szCs w:val="24"/>
          <w:lang w:val="hy-AM"/>
        </w:rPr>
        <w:t>մեթոդական</w:t>
      </w:r>
      <w:r w:rsidRPr="0031296A">
        <w:rPr>
          <w:rFonts w:ascii="GHEA Grapalat" w:hAnsi="GHEA Grapalat" w:cs="GHEAGrapalat"/>
          <w:sz w:val="24"/>
          <w:szCs w:val="24"/>
          <w:lang w:val="fr-FR"/>
        </w:rPr>
        <w:t xml:space="preserve"> </w:t>
      </w:r>
      <w:r w:rsidRPr="001411E7">
        <w:rPr>
          <w:rFonts w:ascii="GHEA Grapalat" w:hAnsi="GHEA Grapalat" w:cs="GHEAGrapalat"/>
          <w:sz w:val="24"/>
          <w:szCs w:val="24"/>
          <w:lang w:val="hy-AM"/>
        </w:rPr>
        <w:t>և</w:t>
      </w:r>
      <w:r w:rsidRPr="0031296A">
        <w:rPr>
          <w:rFonts w:ascii="GHEA Grapalat" w:hAnsi="GHEA Grapalat" w:cs="GHEAGrapalat"/>
          <w:sz w:val="24"/>
          <w:szCs w:val="24"/>
          <w:lang w:val="fr-FR"/>
        </w:rPr>
        <w:t xml:space="preserve"> </w:t>
      </w:r>
      <w:r w:rsidRPr="001411E7">
        <w:rPr>
          <w:rFonts w:ascii="GHEA Grapalat" w:hAnsi="GHEA Grapalat" w:cs="GHEAGrapalat"/>
          <w:sz w:val="24"/>
          <w:szCs w:val="24"/>
          <w:lang w:val="hy-AM"/>
        </w:rPr>
        <w:t>գործնական</w:t>
      </w:r>
      <w:r w:rsidRPr="0031296A">
        <w:rPr>
          <w:rFonts w:ascii="GHEA Grapalat" w:hAnsi="GHEA Grapalat" w:cs="GHEAGrapalat"/>
          <w:sz w:val="24"/>
          <w:szCs w:val="24"/>
          <w:lang w:val="fr-FR"/>
        </w:rPr>
        <w:t xml:space="preserve"> </w:t>
      </w:r>
      <w:r w:rsidRPr="001411E7">
        <w:rPr>
          <w:rFonts w:ascii="GHEA Grapalat" w:hAnsi="GHEA Grapalat" w:cs="GHEAGrapalat"/>
          <w:sz w:val="24"/>
          <w:szCs w:val="24"/>
          <w:lang w:val="hy-AM"/>
        </w:rPr>
        <w:t>օգնություն</w:t>
      </w:r>
      <w:r w:rsidRPr="0031296A">
        <w:rPr>
          <w:rFonts w:ascii="GHEA Grapalat" w:hAnsi="GHEA Grapalat" w:cs="GHEAGrapalat"/>
          <w:sz w:val="24"/>
          <w:szCs w:val="24"/>
          <w:lang w:val="fr-FR"/>
        </w:rPr>
        <w:t xml:space="preserve">, </w:t>
      </w:r>
      <w:r w:rsidRPr="001411E7">
        <w:rPr>
          <w:rFonts w:ascii="GHEA Grapalat" w:hAnsi="GHEA Grapalat" w:cs="GHEAGrapalat"/>
          <w:sz w:val="24"/>
          <w:szCs w:val="24"/>
          <w:lang w:val="hy-AM"/>
        </w:rPr>
        <w:t>տեխնիկական</w:t>
      </w:r>
      <w:r w:rsidRPr="0031296A">
        <w:rPr>
          <w:rFonts w:ascii="GHEA Grapalat" w:hAnsi="GHEA Grapalat" w:cs="GHEAGrapalat"/>
          <w:sz w:val="24"/>
          <w:szCs w:val="24"/>
          <w:lang w:val="fr-FR"/>
        </w:rPr>
        <w:t xml:space="preserve"> </w:t>
      </w:r>
      <w:r w:rsidRPr="001411E7">
        <w:rPr>
          <w:rFonts w:ascii="GHEA Grapalat" w:hAnsi="GHEA Grapalat" w:cs="GHEAGrapalat"/>
          <w:sz w:val="24"/>
          <w:szCs w:val="24"/>
          <w:lang w:val="hy-AM"/>
        </w:rPr>
        <w:t>աջակցություն</w:t>
      </w:r>
      <w:r w:rsidRPr="0031296A">
        <w:rPr>
          <w:rFonts w:ascii="GHEA Grapalat" w:hAnsi="GHEA Grapalat" w:cs="GHEAGrapalat"/>
          <w:sz w:val="24"/>
          <w:szCs w:val="24"/>
          <w:lang w:val="fr-FR"/>
        </w:rPr>
        <w:t xml:space="preserve">, </w:t>
      </w:r>
      <w:r w:rsidRPr="001411E7">
        <w:rPr>
          <w:rFonts w:ascii="GHEA Grapalat" w:hAnsi="GHEA Grapalat" w:cs="GHEAGrapalat"/>
          <w:sz w:val="24"/>
          <w:szCs w:val="24"/>
          <w:lang w:val="hy-AM"/>
        </w:rPr>
        <w:t>պարբերաբար</w:t>
      </w:r>
      <w:r w:rsidRPr="0031296A">
        <w:rPr>
          <w:rFonts w:ascii="GHEA Grapalat" w:hAnsi="GHEA Grapalat" w:cs="GHEAGrapalat"/>
          <w:sz w:val="24"/>
          <w:szCs w:val="24"/>
          <w:lang w:val="fr-FR"/>
        </w:rPr>
        <w:t xml:space="preserve"> </w:t>
      </w:r>
      <w:r w:rsidRPr="001411E7">
        <w:rPr>
          <w:rFonts w:ascii="GHEA Grapalat" w:hAnsi="GHEA Grapalat" w:cs="GHEAGrapalat"/>
          <w:sz w:val="24"/>
          <w:szCs w:val="24"/>
          <w:lang w:val="hy-AM"/>
        </w:rPr>
        <w:t>կատարվում</w:t>
      </w:r>
      <w:r w:rsidRPr="0031296A">
        <w:rPr>
          <w:rFonts w:ascii="GHEA Grapalat" w:hAnsi="GHEA Grapalat" w:cs="GHEAGrapalat"/>
          <w:sz w:val="24"/>
          <w:szCs w:val="24"/>
          <w:lang w:val="fr-FR"/>
        </w:rPr>
        <w:t xml:space="preserve"> </w:t>
      </w:r>
      <w:r w:rsidRPr="001411E7">
        <w:rPr>
          <w:rFonts w:ascii="GHEA Grapalat" w:hAnsi="GHEA Grapalat" w:cs="GHEAGrapalat"/>
          <w:sz w:val="24"/>
          <w:szCs w:val="24"/>
          <w:lang w:val="hy-AM"/>
        </w:rPr>
        <w:t>է</w:t>
      </w:r>
      <w:r w:rsidRPr="0031296A">
        <w:rPr>
          <w:rFonts w:ascii="GHEA Grapalat" w:hAnsi="GHEA Grapalat" w:cs="GHEAGrapalat"/>
          <w:sz w:val="24"/>
          <w:szCs w:val="24"/>
          <w:lang w:val="fr-FR"/>
        </w:rPr>
        <w:t xml:space="preserve"> </w:t>
      </w:r>
      <w:r w:rsidRPr="001411E7">
        <w:rPr>
          <w:rFonts w:ascii="GHEA Grapalat" w:hAnsi="GHEA Grapalat" w:cs="GHEAGrapalat"/>
          <w:sz w:val="24"/>
          <w:szCs w:val="24"/>
          <w:lang w:val="hy-AM"/>
        </w:rPr>
        <w:t>դրանց</w:t>
      </w:r>
      <w:r w:rsidRPr="0031296A">
        <w:rPr>
          <w:rFonts w:ascii="GHEA Grapalat" w:hAnsi="GHEA Grapalat" w:cs="GHEAGrapalat"/>
          <w:sz w:val="24"/>
          <w:szCs w:val="24"/>
          <w:lang w:val="fr-FR"/>
        </w:rPr>
        <w:t xml:space="preserve"> </w:t>
      </w:r>
      <w:r w:rsidRPr="001411E7">
        <w:rPr>
          <w:rFonts w:ascii="GHEA Grapalat" w:hAnsi="GHEA Grapalat" w:cs="GHEAGrapalat"/>
          <w:sz w:val="24"/>
          <w:szCs w:val="24"/>
          <w:lang w:val="hy-AM"/>
        </w:rPr>
        <w:t>գործունեության</w:t>
      </w:r>
      <w:r w:rsidRPr="0031296A">
        <w:rPr>
          <w:rFonts w:ascii="GHEA Grapalat" w:hAnsi="GHEA Grapalat" w:cs="GHEAGrapalat"/>
          <w:sz w:val="24"/>
          <w:szCs w:val="24"/>
          <w:lang w:val="fr-FR"/>
        </w:rPr>
        <w:t xml:space="preserve"> </w:t>
      </w:r>
      <w:r w:rsidRPr="001411E7">
        <w:rPr>
          <w:rFonts w:ascii="GHEA Grapalat" w:hAnsi="GHEA Grapalat" w:cs="GHEAGrapalat"/>
          <w:sz w:val="24"/>
          <w:szCs w:val="24"/>
          <w:lang w:val="hy-AM"/>
        </w:rPr>
        <w:t>որակի</w:t>
      </w:r>
      <w:r w:rsidRPr="0031296A">
        <w:rPr>
          <w:rFonts w:ascii="GHEA Grapalat" w:hAnsi="GHEA Grapalat" w:cs="GHEAGrapalat"/>
          <w:sz w:val="24"/>
          <w:szCs w:val="24"/>
          <w:lang w:val="fr-FR"/>
        </w:rPr>
        <w:t xml:space="preserve"> </w:t>
      </w:r>
      <w:r w:rsidRPr="001411E7">
        <w:rPr>
          <w:rFonts w:ascii="GHEA Grapalat" w:hAnsi="GHEA Grapalat" w:cs="GHEAGrapalat"/>
          <w:sz w:val="24"/>
          <w:szCs w:val="24"/>
          <w:lang w:val="hy-AM"/>
        </w:rPr>
        <w:t>արտաքին</w:t>
      </w:r>
      <w:r w:rsidRPr="0031296A">
        <w:rPr>
          <w:rFonts w:ascii="GHEA Grapalat" w:hAnsi="GHEA Grapalat" w:cs="GHEAGrapalat"/>
          <w:sz w:val="24"/>
          <w:szCs w:val="24"/>
          <w:lang w:val="fr-FR"/>
        </w:rPr>
        <w:t xml:space="preserve"> </w:t>
      </w:r>
      <w:r w:rsidRPr="001411E7">
        <w:rPr>
          <w:rFonts w:ascii="GHEA Grapalat" w:hAnsi="GHEA Grapalat" w:cs="GHEAGrapalat"/>
          <w:sz w:val="24"/>
          <w:szCs w:val="24"/>
          <w:lang w:val="hy-AM"/>
        </w:rPr>
        <w:t>հսկողություն</w:t>
      </w:r>
      <w:r w:rsidRPr="0031296A">
        <w:rPr>
          <w:rFonts w:ascii="GHEA Grapalat" w:hAnsi="GHEA Grapalat" w:cs="GHEAGrapalat"/>
          <w:sz w:val="24"/>
          <w:szCs w:val="24"/>
          <w:lang w:val="fr-FR"/>
        </w:rPr>
        <w:t xml:space="preserve">: </w:t>
      </w:r>
      <w:r w:rsidR="00861CD1">
        <w:rPr>
          <w:rFonts w:ascii="GHEA Grapalat" w:hAnsi="GHEA Grapalat" w:cs="GHEAGrapalat"/>
          <w:sz w:val="24"/>
          <w:szCs w:val="24"/>
          <w:lang w:val="hy-AM"/>
        </w:rPr>
        <w:t>Ի</w:t>
      </w:r>
      <w:r w:rsidRPr="00455462">
        <w:rPr>
          <w:rFonts w:ascii="GHEA Grapalat" w:hAnsi="GHEA Grapalat" w:cs="GHEAGrapalat"/>
          <w:sz w:val="24"/>
          <w:szCs w:val="24"/>
        </w:rPr>
        <w:t>րականացվել</w:t>
      </w:r>
      <w:r w:rsidRPr="0031296A">
        <w:rPr>
          <w:rFonts w:ascii="GHEA Grapalat" w:hAnsi="GHEA Grapalat" w:cs="GHEAGrapalat"/>
          <w:sz w:val="24"/>
          <w:szCs w:val="24"/>
          <w:lang w:val="fr-FR"/>
        </w:rPr>
        <w:t xml:space="preserve"> </w:t>
      </w:r>
      <w:r w:rsidRPr="00455462">
        <w:rPr>
          <w:rFonts w:ascii="GHEA Grapalat" w:hAnsi="GHEA Grapalat" w:cs="GHEAGrapalat"/>
          <w:sz w:val="24"/>
          <w:szCs w:val="24"/>
        </w:rPr>
        <w:t>է</w:t>
      </w:r>
      <w:r w:rsidRPr="0031296A">
        <w:rPr>
          <w:rFonts w:ascii="GHEA Grapalat" w:hAnsi="GHEA Grapalat" w:cs="GHEAGrapalat"/>
          <w:sz w:val="24"/>
          <w:szCs w:val="24"/>
          <w:lang w:val="fr-FR"/>
        </w:rPr>
        <w:t xml:space="preserve"> 87 </w:t>
      </w:r>
      <w:r w:rsidRPr="00455462">
        <w:rPr>
          <w:rFonts w:ascii="GHEA Grapalat" w:hAnsi="GHEA Grapalat" w:cs="GHEAGrapalat"/>
          <w:sz w:val="24"/>
          <w:szCs w:val="24"/>
        </w:rPr>
        <w:t>այց</w:t>
      </w:r>
      <w:r w:rsidRPr="0031296A">
        <w:rPr>
          <w:rFonts w:ascii="GHEA Grapalat" w:hAnsi="GHEA Grapalat" w:cs="GHEAGrapalat"/>
          <w:sz w:val="24"/>
          <w:szCs w:val="24"/>
          <w:lang w:val="fr-FR"/>
        </w:rPr>
        <w:t xml:space="preserve"> 78 </w:t>
      </w:r>
      <w:r w:rsidRPr="00455462">
        <w:rPr>
          <w:rFonts w:ascii="GHEA Grapalat" w:hAnsi="GHEA Grapalat" w:cs="GHEAGrapalat"/>
          <w:sz w:val="24"/>
          <w:szCs w:val="24"/>
        </w:rPr>
        <w:t>բժշկական</w:t>
      </w:r>
      <w:r w:rsidRPr="0031296A">
        <w:rPr>
          <w:rFonts w:ascii="GHEA Grapalat" w:hAnsi="GHEA Grapalat" w:cs="GHEAGrapalat"/>
          <w:sz w:val="24"/>
          <w:szCs w:val="24"/>
          <w:lang w:val="fr-FR"/>
        </w:rPr>
        <w:t xml:space="preserve"> </w:t>
      </w:r>
      <w:r w:rsidRPr="00455462">
        <w:rPr>
          <w:rFonts w:ascii="GHEA Grapalat" w:hAnsi="GHEA Grapalat" w:cs="GHEAGrapalat"/>
          <w:sz w:val="24"/>
          <w:szCs w:val="24"/>
        </w:rPr>
        <w:t>կազմակերպությունների</w:t>
      </w:r>
      <w:r w:rsidRPr="0031296A">
        <w:rPr>
          <w:rFonts w:ascii="GHEA Grapalat" w:hAnsi="GHEA Grapalat" w:cs="GHEAGrapalat"/>
          <w:sz w:val="24"/>
          <w:szCs w:val="24"/>
          <w:lang w:val="fr-FR"/>
        </w:rPr>
        <w:t xml:space="preserve"> </w:t>
      </w:r>
      <w:r w:rsidRPr="00455462">
        <w:rPr>
          <w:rFonts w:ascii="GHEA Grapalat" w:hAnsi="GHEA Grapalat" w:cs="GHEAGrapalat"/>
          <w:sz w:val="24"/>
          <w:szCs w:val="24"/>
        </w:rPr>
        <w:t>ՄԻԱՎ</w:t>
      </w:r>
      <w:r w:rsidRPr="0031296A">
        <w:rPr>
          <w:rFonts w:ascii="GHEA Grapalat" w:hAnsi="GHEA Grapalat" w:cs="GHEAGrapalat"/>
          <w:sz w:val="24"/>
          <w:szCs w:val="24"/>
          <w:lang w:val="fr-FR"/>
        </w:rPr>
        <w:t>-</w:t>
      </w:r>
      <w:r w:rsidRPr="00455462">
        <w:rPr>
          <w:rFonts w:ascii="GHEA Grapalat" w:hAnsi="GHEA Grapalat" w:cs="GHEAGrapalat"/>
          <w:sz w:val="24"/>
          <w:szCs w:val="24"/>
        </w:rPr>
        <w:t>ի</w:t>
      </w:r>
      <w:r w:rsidRPr="0031296A">
        <w:rPr>
          <w:rFonts w:ascii="GHEA Grapalat" w:hAnsi="GHEA Grapalat" w:cs="GHEAGrapalat"/>
          <w:sz w:val="24"/>
          <w:szCs w:val="24"/>
          <w:lang w:val="fr-FR"/>
        </w:rPr>
        <w:t xml:space="preserve"> </w:t>
      </w:r>
      <w:r w:rsidRPr="00455462">
        <w:rPr>
          <w:rFonts w:ascii="GHEA Grapalat" w:hAnsi="GHEA Grapalat" w:cs="GHEAGrapalat"/>
          <w:sz w:val="24"/>
          <w:szCs w:val="24"/>
        </w:rPr>
        <w:t>վերաբերյալ</w:t>
      </w:r>
      <w:r w:rsidRPr="0031296A">
        <w:rPr>
          <w:rFonts w:ascii="GHEA Grapalat" w:hAnsi="GHEA Grapalat" w:cs="GHEAGrapalat"/>
          <w:sz w:val="24"/>
          <w:szCs w:val="24"/>
          <w:lang w:val="fr-FR"/>
        </w:rPr>
        <w:t xml:space="preserve"> </w:t>
      </w:r>
      <w:r w:rsidRPr="00455462">
        <w:rPr>
          <w:rFonts w:ascii="GHEA Grapalat" w:hAnsi="GHEA Grapalat" w:cs="GHEAGrapalat"/>
          <w:sz w:val="24"/>
          <w:szCs w:val="24"/>
        </w:rPr>
        <w:t>հետազոտություն</w:t>
      </w:r>
      <w:r w:rsidRPr="0031296A">
        <w:rPr>
          <w:rFonts w:ascii="GHEA Grapalat" w:hAnsi="GHEA Grapalat" w:cs="GHEAGrapalat"/>
          <w:sz w:val="24"/>
          <w:szCs w:val="24"/>
          <w:lang w:val="fr-FR"/>
        </w:rPr>
        <w:t xml:space="preserve"> </w:t>
      </w:r>
      <w:r w:rsidRPr="00455462">
        <w:rPr>
          <w:rFonts w:ascii="GHEA Grapalat" w:hAnsi="GHEA Grapalat" w:cs="GHEAGrapalat"/>
          <w:sz w:val="24"/>
          <w:szCs w:val="24"/>
        </w:rPr>
        <w:t>կատարող</w:t>
      </w:r>
      <w:r w:rsidRPr="0031296A">
        <w:rPr>
          <w:rFonts w:ascii="GHEA Grapalat" w:hAnsi="GHEA Grapalat" w:cs="GHEAGrapalat"/>
          <w:sz w:val="24"/>
          <w:szCs w:val="24"/>
          <w:lang w:val="fr-FR"/>
        </w:rPr>
        <w:t xml:space="preserve"> </w:t>
      </w:r>
      <w:r w:rsidRPr="00455462">
        <w:rPr>
          <w:rFonts w:ascii="GHEA Grapalat" w:hAnsi="GHEA Grapalat" w:cs="GHEAGrapalat"/>
          <w:sz w:val="24"/>
          <w:szCs w:val="24"/>
        </w:rPr>
        <w:t>լաբորատորիաներ՝</w:t>
      </w:r>
      <w:r w:rsidRPr="0031296A">
        <w:rPr>
          <w:rFonts w:ascii="GHEA Grapalat" w:hAnsi="GHEA Grapalat" w:cs="GHEAGrapalat"/>
          <w:sz w:val="24"/>
          <w:szCs w:val="24"/>
          <w:lang w:val="fr-FR"/>
        </w:rPr>
        <w:t xml:space="preserve"> </w:t>
      </w:r>
      <w:r w:rsidRPr="00455462">
        <w:rPr>
          <w:rFonts w:ascii="GHEA Grapalat" w:hAnsi="GHEA Grapalat" w:cs="GHEAGrapalat"/>
          <w:sz w:val="24"/>
          <w:szCs w:val="24"/>
        </w:rPr>
        <w:t>որակի</w:t>
      </w:r>
      <w:r w:rsidRPr="0031296A">
        <w:rPr>
          <w:rFonts w:ascii="GHEA Grapalat" w:hAnsi="GHEA Grapalat" w:cs="GHEAGrapalat"/>
          <w:sz w:val="24"/>
          <w:szCs w:val="24"/>
          <w:lang w:val="fr-FR"/>
        </w:rPr>
        <w:t xml:space="preserve"> </w:t>
      </w:r>
      <w:r w:rsidRPr="00455462">
        <w:rPr>
          <w:rFonts w:ascii="GHEA Grapalat" w:hAnsi="GHEA Grapalat" w:cs="GHEAGrapalat"/>
          <w:sz w:val="24"/>
          <w:szCs w:val="24"/>
        </w:rPr>
        <w:t>հսկողություն</w:t>
      </w:r>
      <w:r w:rsidRPr="0031296A">
        <w:rPr>
          <w:rFonts w:ascii="GHEA Grapalat" w:hAnsi="GHEA Grapalat" w:cs="GHEAGrapalat"/>
          <w:sz w:val="24"/>
          <w:szCs w:val="24"/>
          <w:lang w:val="fr-FR"/>
        </w:rPr>
        <w:t xml:space="preserve"> </w:t>
      </w:r>
      <w:r w:rsidRPr="00455462">
        <w:rPr>
          <w:rFonts w:ascii="GHEA Grapalat" w:hAnsi="GHEA Grapalat" w:cs="GHEAGrapalat"/>
          <w:sz w:val="24"/>
          <w:szCs w:val="24"/>
        </w:rPr>
        <w:t>իրականացնելու</w:t>
      </w:r>
      <w:r w:rsidRPr="0031296A">
        <w:rPr>
          <w:rFonts w:ascii="GHEA Grapalat" w:hAnsi="GHEA Grapalat" w:cs="GHEAGrapalat"/>
          <w:sz w:val="24"/>
          <w:szCs w:val="24"/>
          <w:lang w:val="fr-FR"/>
        </w:rPr>
        <w:t xml:space="preserve"> </w:t>
      </w:r>
      <w:r w:rsidRPr="00455462">
        <w:rPr>
          <w:rFonts w:ascii="GHEA Grapalat" w:hAnsi="GHEA Grapalat" w:cs="GHEAGrapalat"/>
          <w:sz w:val="24"/>
          <w:szCs w:val="24"/>
        </w:rPr>
        <w:t>և</w:t>
      </w:r>
      <w:r w:rsidRPr="0031296A">
        <w:rPr>
          <w:rFonts w:ascii="GHEA Grapalat" w:hAnsi="GHEA Grapalat" w:cs="GHEAGrapalat"/>
          <w:sz w:val="24"/>
          <w:szCs w:val="24"/>
          <w:lang w:val="fr-FR"/>
        </w:rPr>
        <w:t xml:space="preserve"> </w:t>
      </w:r>
      <w:r w:rsidRPr="00455462">
        <w:rPr>
          <w:rFonts w:ascii="GHEA Grapalat" w:hAnsi="GHEA Grapalat" w:cs="GHEAGrapalat"/>
          <w:sz w:val="24"/>
          <w:szCs w:val="24"/>
        </w:rPr>
        <w:t>տեխնիկական</w:t>
      </w:r>
      <w:r w:rsidRPr="0031296A">
        <w:rPr>
          <w:rFonts w:ascii="GHEA Grapalat" w:hAnsi="GHEA Grapalat" w:cs="GHEAGrapalat"/>
          <w:sz w:val="24"/>
          <w:szCs w:val="24"/>
          <w:lang w:val="fr-FR"/>
        </w:rPr>
        <w:t xml:space="preserve"> </w:t>
      </w:r>
      <w:r w:rsidRPr="00455462">
        <w:rPr>
          <w:rFonts w:ascii="GHEA Grapalat" w:hAnsi="GHEA Grapalat" w:cs="GHEAGrapalat"/>
          <w:sz w:val="24"/>
          <w:szCs w:val="24"/>
        </w:rPr>
        <w:t>աջակցություն</w:t>
      </w:r>
      <w:r w:rsidRPr="0031296A">
        <w:rPr>
          <w:rFonts w:ascii="GHEA Grapalat" w:hAnsi="GHEA Grapalat" w:cs="GHEAGrapalat"/>
          <w:sz w:val="24"/>
          <w:szCs w:val="24"/>
          <w:lang w:val="fr-FR"/>
        </w:rPr>
        <w:t xml:space="preserve"> </w:t>
      </w:r>
      <w:r w:rsidRPr="00455462">
        <w:rPr>
          <w:rFonts w:ascii="GHEA Grapalat" w:hAnsi="GHEA Grapalat" w:cs="GHEAGrapalat"/>
          <w:sz w:val="24"/>
          <w:szCs w:val="24"/>
        </w:rPr>
        <w:t>ցուցաբերելու</w:t>
      </w:r>
      <w:r w:rsidRPr="0031296A">
        <w:rPr>
          <w:rFonts w:ascii="GHEA Grapalat" w:hAnsi="GHEA Grapalat" w:cs="GHEAGrapalat"/>
          <w:sz w:val="24"/>
          <w:szCs w:val="24"/>
          <w:lang w:val="fr-FR"/>
        </w:rPr>
        <w:t xml:space="preserve"> </w:t>
      </w:r>
      <w:r w:rsidRPr="00455462">
        <w:rPr>
          <w:rFonts w:ascii="GHEA Grapalat" w:hAnsi="GHEA Grapalat" w:cs="GHEAGrapalat"/>
          <w:sz w:val="24"/>
          <w:szCs w:val="24"/>
        </w:rPr>
        <w:t>նպատակով</w:t>
      </w:r>
      <w:r w:rsidRPr="0031296A">
        <w:rPr>
          <w:rFonts w:ascii="GHEA Grapalat" w:hAnsi="GHEA Grapalat" w:cs="GHEAGrapalat"/>
          <w:sz w:val="24"/>
          <w:szCs w:val="24"/>
          <w:lang w:val="fr-FR"/>
        </w:rPr>
        <w:t xml:space="preserve">: </w:t>
      </w:r>
      <w:r w:rsidRPr="00455462">
        <w:rPr>
          <w:rFonts w:ascii="GHEA Grapalat" w:hAnsi="GHEA Grapalat" w:cs="GHEAGrapalat"/>
          <w:sz w:val="24"/>
          <w:szCs w:val="24"/>
        </w:rPr>
        <w:t>Վերջին</w:t>
      </w:r>
      <w:r w:rsidRPr="0031296A">
        <w:rPr>
          <w:rFonts w:ascii="GHEA Grapalat" w:hAnsi="GHEA Grapalat" w:cs="GHEAGrapalat"/>
          <w:sz w:val="24"/>
          <w:szCs w:val="24"/>
          <w:lang w:val="fr-FR"/>
        </w:rPr>
        <w:t xml:space="preserve"> </w:t>
      </w:r>
      <w:r w:rsidRPr="00455462">
        <w:rPr>
          <w:rFonts w:ascii="GHEA Grapalat" w:hAnsi="GHEA Grapalat" w:cs="GHEAGrapalat"/>
          <w:sz w:val="24"/>
          <w:szCs w:val="24"/>
        </w:rPr>
        <w:t>տարիներին</w:t>
      </w:r>
      <w:r w:rsidRPr="0031296A">
        <w:rPr>
          <w:rFonts w:ascii="GHEA Grapalat" w:hAnsi="GHEA Grapalat" w:cs="GHEAGrapalat"/>
          <w:sz w:val="24"/>
          <w:szCs w:val="24"/>
          <w:lang w:val="fr-FR"/>
        </w:rPr>
        <w:t xml:space="preserve"> </w:t>
      </w:r>
      <w:r w:rsidRPr="00455462">
        <w:rPr>
          <w:rFonts w:ascii="GHEA Grapalat" w:hAnsi="GHEA Grapalat" w:cs="GHEAGrapalat"/>
          <w:sz w:val="24"/>
          <w:szCs w:val="24"/>
        </w:rPr>
        <w:t>աճել</w:t>
      </w:r>
      <w:r w:rsidRPr="0031296A">
        <w:rPr>
          <w:rFonts w:ascii="GHEA Grapalat" w:hAnsi="GHEA Grapalat" w:cs="GHEAGrapalat"/>
          <w:sz w:val="24"/>
          <w:szCs w:val="24"/>
          <w:lang w:val="fr-FR"/>
        </w:rPr>
        <w:t xml:space="preserve"> </w:t>
      </w:r>
      <w:r w:rsidRPr="00455462">
        <w:rPr>
          <w:rFonts w:ascii="GHEA Grapalat" w:hAnsi="GHEA Grapalat" w:cs="GHEAGrapalat"/>
          <w:sz w:val="24"/>
          <w:szCs w:val="24"/>
        </w:rPr>
        <w:t>են</w:t>
      </w:r>
      <w:r w:rsidRPr="0031296A">
        <w:rPr>
          <w:rFonts w:ascii="GHEA Grapalat" w:hAnsi="GHEA Grapalat" w:cs="GHEAGrapalat"/>
          <w:sz w:val="24"/>
          <w:szCs w:val="24"/>
          <w:lang w:val="fr-FR"/>
        </w:rPr>
        <w:t xml:space="preserve"> </w:t>
      </w:r>
      <w:r w:rsidRPr="00455462">
        <w:rPr>
          <w:rFonts w:ascii="GHEA Grapalat" w:hAnsi="GHEA Grapalat" w:cs="GHEAGrapalat"/>
          <w:sz w:val="24"/>
          <w:szCs w:val="24"/>
        </w:rPr>
        <w:t>ՄԻԱՎ</w:t>
      </w:r>
      <w:r w:rsidRPr="0031296A">
        <w:rPr>
          <w:rFonts w:ascii="GHEA Grapalat" w:hAnsi="GHEA Grapalat" w:cs="GHEAGrapalat"/>
          <w:sz w:val="24"/>
          <w:szCs w:val="24"/>
          <w:lang w:val="fr-FR"/>
        </w:rPr>
        <w:t xml:space="preserve"> </w:t>
      </w:r>
      <w:r w:rsidRPr="00455462">
        <w:rPr>
          <w:rFonts w:ascii="GHEA Grapalat" w:hAnsi="GHEA Grapalat" w:cs="GHEAGrapalat"/>
          <w:sz w:val="24"/>
          <w:szCs w:val="24"/>
        </w:rPr>
        <w:t>վարակի</w:t>
      </w:r>
      <w:r w:rsidRPr="0031296A">
        <w:rPr>
          <w:rFonts w:ascii="GHEA Grapalat" w:hAnsi="GHEA Grapalat" w:cs="GHEAGrapalat"/>
          <w:sz w:val="24"/>
          <w:szCs w:val="24"/>
          <w:lang w:val="fr-FR"/>
        </w:rPr>
        <w:t xml:space="preserve"> </w:t>
      </w:r>
      <w:r w:rsidRPr="00455462">
        <w:rPr>
          <w:rFonts w:ascii="GHEA Grapalat" w:hAnsi="GHEA Grapalat" w:cs="GHEAGrapalat"/>
          <w:sz w:val="24"/>
          <w:szCs w:val="24"/>
        </w:rPr>
        <w:t>վերաբերյալ</w:t>
      </w:r>
      <w:r w:rsidRPr="0031296A">
        <w:rPr>
          <w:rFonts w:ascii="GHEA Grapalat" w:hAnsi="GHEA Grapalat" w:cs="GHEAGrapalat"/>
          <w:sz w:val="24"/>
          <w:szCs w:val="24"/>
          <w:lang w:val="fr-FR"/>
        </w:rPr>
        <w:t xml:space="preserve"> </w:t>
      </w:r>
      <w:r w:rsidRPr="00455462">
        <w:rPr>
          <w:rFonts w:ascii="GHEA Grapalat" w:hAnsi="GHEA Grapalat" w:cs="GHEAGrapalat"/>
          <w:sz w:val="24"/>
          <w:szCs w:val="24"/>
        </w:rPr>
        <w:t>հետազոտության</w:t>
      </w:r>
      <w:r w:rsidRPr="0031296A">
        <w:rPr>
          <w:rFonts w:ascii="GHEA Grapalat" w:hAnsi="GHEA Grapalat" w:cs="GHEAGrapalat"/>
          <w:sz w:val="24"/>
          <w:szCs w:val="24"/>
          <w:lang w:val="fr-FR"/>
        </w:rPr>
        <w:t xml:space="preserve"> </w:t>
      </w:r>
      <w:r w:rsidRPr="00455462">
        <w:rPr>
          <w:rFonts w:ascii="GHEA Grapalat" w:hAnsi="GHEA Grapalat" w:cs="GHEAGrapalat"/>
          <w:sz w:val="24"/>
          <w:szCs w:val="24"/>
        </w:rPr>
        <w:t>և</w:t>
      </w:r>
      <w:r w:rsidRPr="0031296A">
        <w:rPr>
          <w:rFonts w:ascii="GHEA Grapalat" w:hAnsi="GHEA Grapalat" w:cs="GHEAGrapalat"/>
          <w:sz w:val="24"/>
          <w:szCs w:val="24"/>
          <w:lang w:val="fr-FR"/>
        </w:rPr>
        <w:t xml:space="preserve"> </w:t>
      </w:r>
      <w:r w:rsidRPr="00455462">
        <w:rPr>
          <w:rFonts w:ascii="GHEA Grapalat" w:hAnsi="GHEA Grapalat" w:cs="GHEAGrapalat"/>
          <w:sz w:val="24"/>
          <w:szCs w:val="24"/>
        </w:rPr>
        <w:t>խորհրդատվության</w:t>
      </w:r>
      <w:r w:rsidRPr="0031296A">
        <w:rPr>
          <w:rFonts w:ascii="GHEA Grapalat" w:hAnsi="GHEA Grapalat" w:cs="GHEAGrapalat"/>
          <w:sz w:val="24"/>
          <w:szCs w:val="24"/>
          <w:lang w:val="fr-FR"/>
        </w:rPr>
        <w:t xml:space="preserve"> </w:t>
      </w:r>
      <w:r w:rsidRPr="00455462">
        <w:rPr>
          <w:rFonts w:ascii="GHEA Grapalat" w:hAnsi="GHEA Grapalat" w:cs="GHEAGrapalat"/>
          <w:sz w:val="24"/>
          <w:szCs w:val="24"/>
        </w:rPr>
        <w:t>ծավալները</w:t>
      </w:r>
      <w:r w:rsidRPr="0031296A">
        <w:rPr>
          <w:rFonts w:ascii="GHEA Grapalat" w:hAnsi="GHEA Grapalat" w:cs="GHEAGrapalat"/>
          <w:sz w:val="24"/>
          <w:szCs w:val="24"/>
          <w:lang w:val="fr-FR"/>
        </w:rPr>
        <w:t xml:space="preserve"> (</w:t>
      </w:r>
      <w:r w:rsidRPr="00455462">
        <w:rPr>
          <w:rFonts w:ascii="GHEA Grapalat" w:hAnsi="GHEA Grapalat" w:cs="GHEAGrapalat"/>
          <w:sz w:val="24"/>
          <w:szCs w:val="24"/>
        </w:rPr>
        <w:t>Գծ</w:t>
      </w:r>
      <w:r w:rsidR="00455462" w:rsidRPr="00455462">
        <w:rPr>
          <w:rFonts w:ascii="GHEA Grapalat" w:hAnsi="GHEA Grapalat" w:cs="GHEAGrapalat"/>
          <w:sz w:val="24"/>
          <w:szCs w:val="24"/>
        </w:rPr>
        <w:t>ապատկեր</w:t>
      </w:r>
      <w:r w:rsidRPr="0031296A">
        <w:rPr>
          <w:rFonts w:ascii="GHEA Grapalat" w:hAnsi="GHEA Grapalat" w:cs="GHEAGrapalat"/>
          <w:sz w:val="24"/>
          <w:szCs w:val="24"/>
          <w:lang w:val="fr-FR"/>
        </w:rPr>
        <w:t xml:space="preserve"> </w:t>
      </w:r>
      <w:r w:rsidR="00455462" w:rsidRPr="0031296A">
        <w:rPr>
          <w:rFonts w:ascii="GHEA Grapalat" w:hAnsi="GHEA Grapalat" w:cs="GHEAGrapalat"/>
          <w:sz w:val="24"/>
          <w:szCs w:val="24"/>
          <w:lang w:val="fr-FR"/>
        </w:rPr>
        <w:t>16</w:t>
      </w:r>
      <w:r w:rsidRPr="0031296A">
        <w:rPr>
          <w:rFonts w:ascii="GHEA Grapalat" w:hAnsi="GHEA Grapalat" w:cs="GHEAGrapalat"/>
          <w:sz w:val="24"/>
          <w:szCs w:val="24"/>
          <w:lang w:val="fr-FR"/>
        </w:rPr>
        <w:t>):</w:t>
      </w:r>
    </w:p>
    <w:p w14:paraId="4CAF75A4" w14:textId="5FD93A59" w:rsidR="00032936" w:rsidRDefault="00032936" w:rsidP="00861CD1">
      <w:pPr>
        <w:pStyle w:val="ListParagraph"/>
        <w:adjustRightInd w:val="0"/>
        <w:spacing w:line="276" w:lineRule="auto"/>
        <w:ind w:left="0" w:firstLine="720"/>
        <w:jc w:val="both"/>
        <w:rPr>
          <w:rFonts w:ascii="GHEA Grapalat" w:hAnsi="GHEA Grapalat" w:cs="GHEAGrapalat"/>
          <w:sz w:val="24"/>
          <w:szCs w:val="24"/>
          <w:lang w:val="fr-FR"/>
        </w:rPr>
      </w:pPr>
    </w:p>
    <w:p w14:paraId="2BA04AA4" w14:textId="3F5C350B" w:rsidR="00032936" w:rsidRDefault="00032936" w:rsidP="00861CD1">
      <w:pPr>
        <w:pStyle w:val="ListParagraph"/>
        <w:adjustRightInd w:val="0"/>
        <w:spacing w:line="276" w:lineRule="auto"/>
        <w:ind w:left="0" w:firstLine="720"/>
        <w:jc w:val="both"/>
        <w:rPr>
          <w:rFonts w:ascii="GHEA Grapalat" w:hAnsi="GHEA Grapalat" w:cs="GHEAGrapalat"/>
          <w:sz w:val="24"/>
          <w:szCs w:val="24"/>
          <w:lang w:val="fr-FR"/>
        </w:rPr>
      </w:pPr>
    </w:p>
    <w:p w14:paraId="6BF87C93" w14:textId="77777777" w:rsidR="00032936" w:rsidRPr="003C17D2" w:rsidRDefault="00032936" w:rsidP="003C17D2">
      <w:pPr>
        <w:adjustRightInd w:val="0"/>
        <w:spacing w:line="276" w:lineRule="auto"/>
        <w:jc w:val="both"/>
        <w:rPr>
          <w:rFonts w:ascii="GHEA Grapalat" w:hAnsi="GHEA Grapalat" w:cs="GHEAGrapalat"/>
          <w:sz w:val="24"/>
          <w:szCs w:val="24"/>
          <w:lang w:val="fr-FR"/>
        </w:rPr>
      </w:pPr>
    </w:p>
    <w:p w14:paraId="6DC9F3BE" w14:textId="7B1FC789" w:rsidR="00AC7257" w:rsidRPr="00455462" w:rsidRDefault="00AC7257" w:rsidP="00455462">
      <w:pPr>
        <w:pStyle w:val="BodyText"/>
        <w:tabs>
          <w:tab w:val="left" w:pos="9450"/>
        </w:tabs>
        <w:spacing w:line="276" w:lineRule="auto"/>
        <w:ind w:right="176"/>
        <w:jc w:val="both"/>
        <w:rPr>
          <w:rFonts w:ascii="GHEA Grapalat" w:eastAsia="Microsoft Sans Serif" w:hAnsi="GHEA Grapalat" w:cs="Microsoft Sans Serif"/>
          <w:sz w:val="22"/>
          <w:szCs w:val="22"/>
          <w:lang w:val="hy-AM"/>
        </w:rPr>
      </w:pPr>
      <w:r w:rsidRPr="00455462">
        <w:rPr>
          <w:rFonts w:ascii="GHEA Grapalat" w:hAnsi="GHEA Grapalat"/>
          <w:b/>
          <w:bCs/>
          <w:sz w:val="22"/>
          <w:szCs w:val="22"/>
        </w:rPr>
        <w:lastRenderedPageBreak/>
        <w:t xml:space="preserve">Գծապատկեր </w:t>
      </w:r>
      <w:r w:rsidR="00455462" w:rsidRPr="00455462">
        <w:rPr>
          <w:rFonts w:ascii="GHEA Grapalat" w:hAnsi="GHEA Grapalat"/>
          <w:b/>
          <w:bCs/>
          <w:sz w:val="22"/>
          <w:szCs w:val="22"/>
          <w:lang w:val="hy-AM"/>
        </w:rPr>
        <w:t>16</w:t>
      </w:r>
      <w:r w:rsidRPr="00455462">
        <w:rPr>
          <w:rFonts w:ascii="GHEA Grapalat" w:hAnsi="GHEA Grapalat"/>
          <w:b/>
          <w:bCs/>
          <w:sz w:val="22"/>
          <w:szCs w:val="22"/>
        </w:rPr>
        <w:t xml:space="preserve">. ՀՀ-ում ՄԻԱՎ-ի վերաբերյալ </w:t>
      </w:r>
      <w:r w:rsidR="00455462" w:rsidRPr="00455462">
        <w:rPr>
          <w:rFonts w:ascii="GHEA Grapalat" w:hAnsi="GHEA Grapalat"/>
          <w:b/>
          <w:bCs/>
          <w:sz w:val="22"/>
          <w:szCs w:val="22"/>
          <w:lang w:val="hy-AM"/>
        </w:rPr>
        <w:t xml:space="preserve">հետազոտություններ իրականացնող լաբորատորիաներում </w:t>
      </w:r>
      <w:r w:rsidRPr="00455462">
        <w:rPr>
          <w:rFonts w:ascii="GHEA Grapalat" w:hAnsi="GHEA Grapalat"/>
          <w:b/>
          <w:bCs/>
          <w:sz w:val="22"/>
          <w:szCs w:val="22"/>
        </w:rPr>
        <w:t>հետազոտված ՀՀ քաղաքացիների թիվը,</w:t>
      </w:r>
      <w:r w:rsidRPr="00455462">
        <w:rPr>
          <w:rFonts w:ascii="GHEA Grapalat" w:hAnsi="GHEA Grapalat"/>
          <w:b/>
          <w:bCs/>
          <w:spacing w:val="80"/>
          <w:sz w:val="22"/>
          <w:szCs w:val="22"/>
        </w:rPr>
        <w:t xml:space="preserve"> </w:t>
      </w:r>
      <w:r w:rsidRPr="00455462">
        <w:rPr>
          <w:rFonts w:ascii="GHEA Grapalat" w:hAnsi="GHEA Grapalat"/>
          <w:b/>
          <w:bCs/>
          <w:spacing w:val="-2"/>
          <w:sz w:val="22"/>
          <w:szCs w:val="22"/>
        </w:rPr>
        <w:t>2019-2023թթ.</w:t>
      </w:r>
      <w:r w:rsidR="00455462" w:rsidRPr="00455462">
        <w:rPr>
          <w:rFonts w:ascii="GHEA Grapalat" w:hAnsi="GHEA Grapalat"/>
          <w:b/>
          <w:bCs/>
          <w:spacing w:val="-2"/>
          <w:sz w:val="22"/>
          <w:szCs w:val="22"/>
          <w:lang w:val="hy-AM"/>
        </w:rPr>
        <w:t xml:space="preserve"> </w:t>
      </w:r>
    </w:p>
    <w:p w14:paraId="3A555FEB" w14:textId="0D36DD8A" w:rsidR="00AC7257" w:rsidRPr="00B30395" w:rsidRDefault="00AC7257" w:rsidP="00126F0B">
      <w:pPr>
        <w:tabs>
          <w:tab w:val="left" w:pos="9450"/>
        </w:tabs>
        <w:spacing w:line="360" w:lineRule="auto"/>
        <w:ind w:right="-6"/>
        <w:jc w:val="both"/>
        <w:rPr>
          <w:rFonts w:ascii="GHEA Grapalat" w:hAnsi="GHEA Grapalat"/>
          <w:sz w:val="22"/>
        </w:rPr>
      </w:pPr>
      <w:r w:rsidRPr="00B30395">
        <w:rPr>
          <w:rFonts w:ascii="GHEA Grapalat" w:hAnsi="GHEA Grapalat"/>
          <w:noProof/>
          <w:sz w:val="22"/>
        </w:rPr>
        <w:drawing>
          <wp:inline distT="0" distB="0" distL="0" distR="0" wp14:anchorId="72E54636" wp14:editId="6C6DBA6E">
            <wp:extent cx="5934075" cy="2647950"/>
            <wp:effectExtent l="0" t="0" r="9525" b="0"/>
            <wp:docPr id="869" name="Chart 869">
              <a:extLst xmlns:a="http://schemas.openxmlformats.org/drawingml/2006/main">
                <a:ext uri="{FF2B5EF4-FFF2-40B4-BE49-F238E27FC236}">
                  <a16:creationId xmlns:a16="http://schemas.microsoft.com/office/drawing/2014/main" id="{6A36B8BC-932E-43A2-B00E-344F6B54088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528F350C" w14:textId="2CCE9F6C" w:rsidR="00AC7257" w:rsidRPr="00011EFA" w:rsidRDefault="00AC7257" w:rsidP="00011EFA">
      <w:pPr>
        <w:pStyle w:val="BodyText"/>
        <w:spacing w:line="276" w:lineRule="auto"/>
        <w:ind w:right="9" w:firstLine="720"/>
        <w:jc w:val="both"/>
        <w:rPr>
          <w:rFonts w:ascii="GHEA Grapalat" w:hAnsi="GHEA Grapalat"/>
        </w:rPr>
      </w:pPr>
      <w:r w:rsidRPr="00011EFA">
        <w:rPr>
          <w:rFonts w:ascii="GHEA Grapalat" w:hAnsi="GHEA Grapalat"/>
        </w:rPr>
        <w:t xml:space="preserve">Գծապատկեր </w:t>
      </w:r>
      <w:r w:rsidR="00455462" w:rsidRPr="00011EFA">
        <w:rPr>
          <w:rFonts w:ascii="GHEA Grapalat" w:eastAsia="Microsoft Sans Serif" w:hAnsi="GHEA Grapalat" w:cs="Microsoft Sans Serif"/>
          <w:lang w:val="hy-AM"/>
        </w:rPr>
        <w:t>17</w:t>
      </w:r>
      <w:r w:rsidRPr="00011EFA">
        <w:rPr>
          <w:rFonts w:ascii="GHEA Grapalat" w:eastAsia="Microsoft Sans Serif" w:hAnsi="GHEA Grapalat" w:cs="Microsoft Sans Serif"/>
        </w:rPr>
        <w:t>-</w:t>
      </w:r>
      <w:r w:rsidRPr="00011EFA">
        <w:rPr>
          <w:rFonts w:ascii="GHEA Grapalat" w:hAnsi="GHEA Grapalat"/>
        </w:rPr>
        <w:t xml:space="preserve">ում ներկայացված է </w:t>
      </w:r>
      <w:r w:rsidR="00455462" w:rsidRPr="00011EFA">
        <w:rPr>
          <w:rFonts w:ascii="GHEA Grapalat" w:hAnsi="GHEA Grapalat"/>
        </w:rPr>
        <w:t xml:space="preserve">ՄԻԱՎ-ի վերաբերյալ </w:t>
      </w:r>
      <w:r w:rsidR="00455462" w:rsidRPr="00011EFA">
        <w:rPr>
          <w:rFonts w:ascii="GHEA Grapalat" w:hAnsi="GHEA Grapalat"/>
          <w:lang w:val="hy-AM"/>
        </w:rPr>
        <w:t xml:space="preserve">հետազոտություններ իրականացնող լաբորատորիաներում </w:t>
      </w:r>
      <w:r w:rsidRPr="00011EFA">
        <w:rPr>
          <w:rFonts w:ascii="GHEA Grapalat" w:hAnsi="GHEA Grapalat"/>
        </w:rPr>
        <w:t>հետազոտած</w:t>
      </w:r>
      <w:r w:rsidR="00455462" w:rsidRPr="00011EFA">
        <w:rPr>
          <w:rFonts w:ascii="GHEA Grapalat" w:hAnsi="GHEA Grapalat"/>
          <w:lang w:val="hy-AM"/>
        </w:rPr>
        <w:t xml:space="preserve"> ՀՀ քաղաքացիների</w:t>
      </w:r>
      <w:r w:rsidRPr="00011EFA">
        <w:rPr>
          <w:rFonts w:ascii="GHEA Grapalat" w:hAnsi="GHEA Grapalat"/>
        </w:rPr>
        <w:t xml:space="preserve"> սեռային բաշխվածությունը </w:t>
      </w:r>
      <w:r w:rsidRPr="00011EFA">
        <w:rPr>
          <w:rFonts w:ascii="GHEA Grapalat" w:eastAsia="Microsoft Sans Serif" w:hAnsi="GHEA Grapalat" w:cs="Microsoft Sans Serif"/>
        </w:rPr>
        <w:t>(2019-2023</w:t>
      </w:r>
      <w:r w:rsidRPr="00011EFA">
        <w:rPr>
          <w:rFonts w:ascii="GHEA Grapalat" w:hAnsi="GHEA Grapalat"/>
        </w:rPr>
        <w:t>թթ</w:t>
      </w:r>
      <w:r w:rsidRPr="00011EFA">
        <w:rPr>
          <w:rFonts w:ascii="Cambria Math" w:eastAsia="SimSun-ExtB" w:hAnsi="Cambria Math" w:cs="Cambria Math"/>
        </w:rPr>
        <w:t>․</w:t>
      </w:r>
      <w:r w:rsidRPr="00011EFA">
        <w:rPr>
          <w:rFonts w:ascii="GHEA Grapalat" w:eastAsia="Microsoft Sans Serif" w:hAnsi="GHEA Grapalat" w:cs="Microsoft Sans Serif"/>
        </w:rPr>
        <w:t>-</w:t>
      </w:r>
      <w:r w:rsidRPr="00011EFA">
        <w:rPr>
          <w:rFonts w:ascii="GHEA Grapalat" w:hAnsi="GHEA Grapalat"/>
        </w:rPr>
        <w:t>ին</w:t>
      </w:r>
      <w:r w:rsidRPr="00011EFA">
        <w:rPr>
          <w:rFonts w:ascii="GHEA Grapalat" w:eastAsia="Microsoft Sans Serif" w:hAnsi="GHEA Grapalat" w:cs="Microsoft Sans Serif"/>
        </w:rPr>
        <w:t>)</w:t>
      </w:r>
      <w:r w:rsidRPr="00011EFA">
        <w:rPr>
          <w:rFonts w:ascii="GHEA Grapalat" w:hAnsi="GHEA Grapalat"/>
        </w:rPr>
        <w:t xml:space="preserve">։ </w:t>
      </w:r>
      <w:r w:rsidRPr="00011EFA">
        <w:rPr>
          <w:rFonts w:ascii="GHEA Grapalat" w:eastAsia="Microsoft Sans Serif" w:hAnsi="GHEA Grapalat" w:cs="Microsoft Sans Serif"/>
        </w:rPr>
        <w:t>2023</w:t>
      </w:r>
      <w:r w:rsidRPr="00011EFA">
        <w:rPr>
          <w:rFonts w:ascii="GHEA Grapalat" w:hAnsi="GHEA Grapalat"/>
        </w:rPr>
        <w:t>թ</w:t>
      </w:r>
      <w:r w:rsidRPr="00011EFA">
        <w:rPr>
          <w:rFonts w:ascii="GHEA Grapalat" w:eastAsia="Microsoft Sans Serif" w:hAnsi="GHEA Grapalat" w:cs="Microsoft Sans Serif"/>
        </w:rPr>
        <w:t>-</w:t>
      </w:r>
      <w:r w:rsidRPr="00011EFA">
        <w:rPr>
          <w:rFonts w:ascii="GHEA Grapalat" w:hAnsi="GHEA Grapalat"/>
        </w:rPr>
        <w:t>ին</w:t>
      </w:r>
      <w:r w:rsidRPr="00011EFA">
        <w:rPr>
          <w:rFonts w:ascii="GHEA Grapalat" w:eastAsia="Microsoft Sans Serif" w:hAnsi="GHEA Grapalat" w:cs="Microsoft Sans Serif"/>
        </w:rPr>
        <w:t xml:space="preserve">. </w:t>
      </w:r>
      <w:r w:rsidRPr="00011EFA">
        <w:rPr>
          <w:rFonts w:ascii="GHEA Grapalat" w:hAnsi="GHEA Grapalat"/>
        </w:rPr>
        <w:t>ՄԻԱՎ</w:t>
      </w:r>
      <w:r w:rsidRPr="00011EFA">
        <w:rPr>
          <w:rFonts w:ascii="GHEA Grapalat" w:eastAsia="Microsoft Sans Serif" w:hAnsi="GHEA Grapalat" w:cs="Microsoft Sans Serif"/>
        </w:rPr>
        <w:t>-</w:t>
      </w:r>
      <w:r w:rsidRPr="00011EFA">
        <w:rPr>
          <w:rFonts w:ascii="GHEA Grapalat" w:hAnsi="GHEA Grapalat"/>
        </w:rPr>
        <w:t xml:space="preserve">ի վերաբերյալ հետազոտվել է </w:t>
      </w:r>
      <w:r w:rsidRPr="00011EFA">
        <w:rPr>
          <w:rFonts w:ascii="GHEA Grapalat" w:eastAsia="Microsoft Sans Serif" w:hAnsi="GHEA Grapalat" w:cs="Microsoft Sans Serif"/>
          <w:spacing w:val="-2"/>
        </w:rPr>
        <w:t>159,487</w:t>
      </w:r>
      <w:r w:rsidRPr="00011EFA">
        <w:rPr>
          <w:rFonts w:ascii="GHEA Grapalat" w:hAnsi="GHEA Grapalat"/>
          <w:spacing w:val="-2"/>
        </w:rPr>
        <w:t>քաղաքացի</w:t>
      </w:r>
      <w:r w:rsidRPr="00011EFA">
        <w:rPr>
          <w:rFonts w:ascii="GHEA Grapalat" w:eastAsia="Microsoft Sans Serif" w:hAnsi="GHEA Grapalat" w:cs="Microsoft Sans Serif"/>
          <w:spacing w:val="-2"/>
        </w:rPr>
        <w:t xml:space="preserve">, </w:t>
      </w:r>
      <w:r w:rsidRPr="00011EFA">
        <w:rPr>
          <w:rFonts w:ascii="GHEA Grapalat" w:hAnsi="GHEA Grapalat"/>
          <w:spacing w:val="-2"/>
        </w:rPr>
        <w:t>այդ</w:t>
      </w:r>
      <w:r w:rsidRPr="00011EFA">
        <w:rPr>
          <w:rFonts w:ascii="GHEA Grapalat" w:hAnsi="GHEA Grapalat"/>
          <w:spacing w:val="-10"/>
        </w:rPr>
        <w:t xml:space="preserve"> </w:t>
      </w:r>
      <w:r w:rsidRPr="00011EFA">
        <w:rPr>
          <w:rFonts w:ascii="GHEA Grapalat" w:hAnsi="GHEA Grapalat"/>
          <w:spacing w:val="-2"/>
        </w:rPr>
        <w:t>թվում՝</w:t>
      </w:r>
      <w:r w:rsidRPr="00011EFA">
        <w:rPr>
          <w:rFonts w:ascii="GHEA Grapalat" w:hAnsi="GHEA Grapalat"/>
          <w:spacing w:val="-10"/>
        </w:rPr>
        <w:t xml:space="preserve"> </w:t>
      </w:r>
      <w:r w:rsidRPr="00011EFA">
        <w:rPr>
          <w:rFonts w:ascii="GHEA Grapalat" w:eastAsia="Microsoft Sans Serif" w:hAnsi="GHEA Grapalat" w:cs="Microsoft Sans Serif"/>
          <w:spacing w:val="-2"/>
        </w:rPr>
        <w:t xml:space="preserve">100,756 </w:t>
      </w:r>
      <w:r w:rsidRPr="00011EFA">
        <w:rPr>
          <w:rFonts w:ascii="GHEA Grapalat" w:hAnsi="GHEA Grapalat"/>
          <w:spacing w:val="-2"/>
        </w:rPr>
        <w:t>կին</w:t>
      </w:r>
      <w:r w:rsidRPr="00011EFA">
        <w:rPr>
          <w:rFonts w:ascii="GHEA Grapalat" w:hAnsi="GHEA Grapalat"/>
          <w:spacing w:val="-10"/>
        </w:rPr>
        <w:t xml:space="preserve"> </w:t>
      </w:r>
      <w:r w:rsidRPr="00011EFA">
        <w:rPr>
          <w:rFonts w:ascii="GHEA Grapalat" w:eastAsia="Microsoft Sans Serif" w:hAnsi="GHEA Grapalat" w:cs="Microsoft Sans Serif"/>
          <w:spacing w:val="-2"/>
        </w:rPr>
        <w:t>(63%)</w:t>
      </w:r>
      <w:r w:rsidRPr="00011EFA">
        <w:rPr>
          <w:rFonts w:ascii="GHEA Grapalat" w:hAnsi="GHEA Grapalat"/>
          <w:spacing w:val="-2"/>
        </w:rPr>
        <w:t>։</w:t>
      </w:r>
      <w:r w:rsidRPr="00011EFA">
        <w:rPr>
          <w:rFonts w:ascii="GHEA Grapalat" w:hAnsi="GHEA Grapalat"/>
          <w:spacing w:val="-10"/>
        </w:rPr>
        <w:t xml:space="preserve"> </w:t>
      </w:r>
      <w:r w:rsidRPr="00011EFA">
        <w:rPr>
          <w:rFonts w:ascii="GHEA Grapalat" w:hAnsi="GHEA Grapalat"/>
          <w:spacing w:val="-2"/>
        </w:rPr>
        <w:t>Հետազոտված</w:t>
      </w:r>
      <w:r w:rsidRPr="00011EFA">
        <w:rPr>
          <w:rFonts w:ascii="GHEA Grapalat" w:hAnsi="GHEA Grapalat"/>
          <w:spacing w:val="-10"/>
        </w:rPr>
        <w:t xml:space="preserve"> </w:t>
      </w:r>
      <w:r w:rsidRPr="00011EFA">
        <w:rPr>
          <w:rFonts w:ascii="GHEA Grapalat" w:hAnsi="GHEA Grapalat"/>
          <w:spacing w:val="-2"/>
        </w:rPr>
        <w:t>կանանց</w:t>
      </w:r>
      <w:r w:rsidRPr="00011EFA">
        <w:rPr>
          <w:rFonts w:ascii="GHEA Grapalat" w:hAnsi="GHEA Grapalat"/>
          <w:spacing w:val="-10"/>
        </w:rPr>
        <w:t xml:space="preserve"> </w:t>
      </w:r>
      <w:r w:rsidRPr="00011EFA">
        <w:rPr>
          <w:rFonts w:ascii="GHEA Grapalat" w:eastAsia="Microsoft Sans Serif" w:hAnsi="GHEA Grapalat" w:cs="Microsoft Sans Serif"/>
          <w:spacing w:val="-2"/>
        </w:rPr>
        <w:t>44,1%-</w:t>
      </w:r>
      <w:r w:rsidRPr="00011EFA">
        <w:rPr>
          <w:rFonts w:ascii="GHEA Grapalat" w:hAnsi="GHEA Grapalat"/>
          <w:spacing w:val="-2"/>
        </w:rPr>
        <w:t>ը</w:t>
      </w:r>
      <w:r w:rsidRPr="00011EFA">
        <w:rPr>
          <w:rFonts w:ascii="GHEA Grapalat" w:hAnsi="GHEA Grapalat"/>
          <w:spacing w:val="-10"/>
        </w:rPr>
        <w:t xml:space="preserve"> </w:t>
      </w:r>
      <w:r w:rsidRPr="00011EFA">
        <w:rPr>
          <w:rFonts w:ascii="GHEA Grapalat" w:eastAsia="Microsoft Sans Serif" w:hAnsi="GHEA Grapalat" w:cs="Microsoft Sans Serif"/>
          <w:spacing w:val="-2"/>
        </w:rPr>
        <w:t xml:space="preserve">(44,480 </w:t>
      </w:r>
      <w:r w:rsidRPr="00011EFA">
        <w:rPr>
          <w:rFonts w:ascii="GHEA Grapalat" w:hAnsi="GHEA Grapalat"/>
        </w:rPr>
        <w:t>կին</w:t>
      </w:r>
      <w:r w:rsidRPr="00011EFA">
        <w:rPr>
          <w:rFonts w:ascii="GHEA Grapalat" w:eastAsia="Microsoft Sans Serif" w:hAnsi="GHEA Grapalat" w:cs="Microsoft Sans Serif"/>
        </w:rPr>
        <w:t xml:space="preserve">) </w:t>
      </w:r>
      <w:r w:rsidRPr="00011EFA">
        <w:rPr>
          <w:rFonts w:ascii="GHEA Grapalat" w:hAnsi="GHEA Grapalat"/>
        </w:rPr>
        <w:t>հետազոտվել է հղիության ընթացքում։</w:t>
      </w:r>
    </w:p>
    <w:p w14:paraId="2D874DF8" w14:textId="77777777" w:rsidR="00011EFA" w:rsidRDefault="00011EFA" w:rsidP="00011EFA">
      <w:pPr>
        <w:pStyle w:val="BodyText"/>
        <w:spacing w:line="360" w:lineRule="auto"/>
        <w:ind w:right="140"/>
        <w:jc w:val="both"/>
        <w:rPr>
          <w:rFonts w:ascii="GHEA Grapalat" w:hAnsi="GHEA Grapalat"/>
          <w:b/>
          <w:bCs/>
        </w:rPr>
      </w:pPr>
    </w:p>
    <w:p w14:paraId="5AF2F7FB" w14:textId="7F7100D6" w:rsidR="00AC7257" w:rsidRPr="00011EFA" w:rsidRDefault="00AC7257" w:rsidP="00011EFA">
      <w:pPr>
        <w:pStyle w:val="BodyText"/>
        <w:spacing w:line="276" w:lineRule="auto"/>
        <w:ind w:right="140"/>
        <w:jc w:val="both"/>
        <w:rPr>
          <w:rFonts w:ascii="GHEA Grapalat" w:hAnsi="GHEA Grapalat"/>
        </w:rPr>
      </w:pPr>
      <w:r w:rsidRPr="00011EFA">
        <w:rPr>
          <w:rFonts w:ascii="GHEA Grapalat" w:hAnsi="GHEA Grapalat"/>
          <w:b/>
          <w:bCs/>
        </w:rPr>
        <w:t xml:space="preserve">Գծապատկեր </w:t>
      </w:r>
      <w:r w:rsidR="00011EFA" w:rsidRPr="00011EFA">
        <w:rPr>
          <w:rFonts w:ascii="GHEA Grapalat" w:hAnsi="GHEA Grapalat"/>
          <w:b/>
          <w:bCs/>
          <w:lang w:val="hy-AM"/>
        </w:rPr>
        <w:t>17</w:t>
      </w:r>
      <w:r w:rsidRPr="00011EFA">
        <w:rPr>
          <w:rFonts w:ascii="GHEA Grapalat" w:hAnsi="GHEA Grapalat"/>
          <w:b/>
          <w:bCs/>
        </w:rPr>
        <w:t xml:space="preserve">. </w:t>
      </w:r>
      <w:r w:rsidR="00011EFA" w:rsidRPr="00011EFA">
        <w:rPr>
          <w:rFonts w:ascii="GHEA Grapalat" w:hAnsi="GHEA Grapalat"/>
          <w:b/>
          <w:bCs/>
        </w:rPr>
        <w:t xml:space="preserve">ՄԻԱՎ-ի վերաբերյալ </w:t>
      </w:r>
      <w:r w:rsidR="00011EFA" w:rsidRPr="00011EFA">
        <w:rPr>
          <w:rFonts w:ascii="GHEA Grapalat" w:hAnsi="GHEA Grapalat"/>
          <w:b/>
          <w:bCs/>
          <w:lang w:val="hy-AM"/>
        </w:rPr>
        <w:t xml:space="preserve">հետազոտություններ իրականացնող լաբորատորիաներում </w:t>
      </w:r>
      <w:r w:rsidR="00011EFA" w:rsidRPr="00011EFA">
        <w:rPr>
          <w:rFonts w:ascii="GHEA Grapalat" w:hAnsi="GHEA Grapalat"/>
          <w:b/>
          <w:bCs/>
        </w:rPr>
        <w:t>հետազոտված</w:t>
      </w:r>
      <w:r w:rsidRPr="00011EFA">
        <w:rPr>
          <w:rFonts w:ascii="GHEA Grapalat" w:hAnsi="GHEA Grapalat"/>
          <w:b/>
          <w:bCs/>
        </w:rPr>
        <w:t xml:space="preserve"> ՀՀ քաղաքացիների սեռային</w:t>
      </w:r>
      <w:r w:rsidRPr="00011EFA">
        <w:rPr>
          <w:rFonts w:ascii="GHEA Grapalat" w:hAnsi="GHEA Grapalat"/>
          <w:b/>
          <w:bCs/>
          <w:spacing w:val="80"/>
        </w:rPr>
        <w:t xml:space="preserve"> </w:t>
      </w:r>
      <w:r w:rsidRPr="00011EFA">
        <w:rPr>
          <w:rFonts w:ascii="GHEA Grapalat" w:hAnsi="GHEA Grapalat"/>
          <w:b/>
          <w:bCs/>
        </w:rPr>
        <w:t>բաշխվածությունը, 2019-2023թթ</w:t>
      </w:r>
    </w:p>
    <w:p w14:paraId="3620443B" w14:textId="77777777" w:rsidR="00AC7257" w:rsidRPr="00B30395" w:rsidRDefault="00AC7257" w:rsidP="00126F0B">
      <w:pPr>
        <w:pStyle w:val="BodyText"/>
        <w:spacing w:line="360" w:lineRule="auto"/>
        <w:ind w:right="9"/>
        <w:jc w:val="both"/>
        <w:rPr>
          <w:rFonts w:ascii="GHEA Grapalat" w:hAnsi="GHEA Grapalat"/>
          <w:sz w:val="22"/>
          <w:szCs w:val="22"/>
        </w:rPr>
      </w:pPr>
      <w:r w:rsidRPr="00B30395">
        <w:rPr>
          <w:rFonts w:ascii="GHEA Grapalat" w:hAnsi="GHEA Grapalat"/>
          <w:noProof/>
          <w:sz w:val="22"/>
          <w:szCs w:val="22"/>
        </w:rPr>
        <w:drawing>
          <wp:inline distT="0" distB="0" distL="0" distR="0" wp14:anchorId="43EF6948" wp14:editId="52A6BD88">
            <wp:extent cx="5981700" cy="2495550"/>
            <wp:effectExtent l="0" t="0" r="0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840C1C5F-DA3C-4550-B001-638A25A4CD1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0EE6626E" w14:textId="1B9EC4DD" w:rsidR="00AC7257" w:rsidRDefault="00AC7257" w:rsidP="00126F0B">
      <w:pPr>
        <w:pStyle w:val="BodyText"/>
        <w:spacing w:line="360" w:lineRule="auto"/>
        <w:ind w:right="9"/>
        <w:jc w:val="both"/>
        <w:rPr>
          <w:rFonts w:ascii="GHEA Grapalat" w:hAnsi="GHEA Grapalat"/>
          <w:sz w:val="22"/>
          <w:szCs w:val="22"/>
        </w:rPr>
      </w:pPr>
    </w:p>
    <w:p w14:paraId="6765F3A1" w14:textId="277A5EB9" w:rsidR="00861CD1" w:rsidRPr="00032936" w:rsidRDefault="00861CD1" w:rsidP="00032936">
      <w:pPr>
        <w:pStyle w:val="BodyText"/>
        <w:spacing w:line="276" w:lineRule="auto"/>
        <w:ind w:right="9"/>
        <w:jc w:val="both"/>
        <w:rPr>
          <w:rFonts w:ascii="GHEA Grapalat" w:hAnsi="GHEA Grapalat"/>
          <w:lang w:val="hy-AM"/>
        </w:rPr>
      </w:pPr>
      <w:r w:rsidRPr="00861CD1">
        <w:rPr>
          <w:rFonts w:ascii="GHEA Grapalat" w:hAnsi="GHEA Grapalat"/>
          <w:lang w:val="hy-AM"/>
        </w:rPr>
        <w:t>Գծապատկեր 18-ում ներկայացված է ՀՀ լաբորատորիաներում իրականացված հետազոտությունների բաշխվածությունն ըստ հետազոտման պատճառների։ Տվյալները ցույց են տալիս, որ հետազոտությունների 46,3%-ն իրականացվում է կլինիկական ցուցումներով, մեծահասակների շրջանում։</w:t>
      </w:r>
    </w:p>
    <w:p w14:paraId="375AC504" w14:textId="586B7A34" w:rsidR="00AC7257" w:rsidRPr="00011EFA" w:rsidRDefault="00AC7257" w:rsidP="00011EFA">
      <w:pPr>
        <w:spacing w:line="276" w:lineRule="auto"/>
        <w:rPr>
          <w:rFonts w:ascii="GHEA Grapalat" w:hAnsi="GHEA Grapalat"/>
          <w:b/>
          <w:bCs/>
          <w:sz w:val="24"/>
          <w:szCs w:val="24"/>
          <w:lang w:val="fr-FR"/>
        </w:rPr>
      </w:pPr>
      <w:r w:rsidRPr="00861CD1">
        <w:rPr>
          <w:rFonts w:ascii="GHEA Grapalat" w:hAnsi="GHEA Grapalat"/>
          <w:b/>
          <w:bCs/>
          <w:sz w:val="24"/>
          <w:szCs w:val="24"/>
          <w:lang w:val="hy-AM"/>
        </w:rPr>
        <w:lastRenderedPageBreak/>
        <w:t>Գծապատկեր</w:t>
      </w:r>
      <w:r w:rsidRPr="00011EFA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="00011EFA">
        <w:rPr>
          <w:rFonts w:ascii="GHEA Grapalat" w:hAnsi="GHEA Grapalat"/>
          <w:b/>
          <w:bCs/>
          <w:sz w:val="24"/>
          <w:szCs w:val="24"/>
          <w:lang w:val="hy-AM"/>
        </w:rPr>
        <w:t>18</w:t>
      </w:r>
      <w:r w:rsidRPr="00011EFA">
        <w:rPr>
          <w:rFonts w:ascii="GHEA Grapalat" w:hAnsi="GHEA Grapalat"/>
          <w:b/>
          <w:bCs/>
          <w:sz w:val="24"/>
          <w:szCs w:val="24"/>
          <w:lang w:val="fr-FR"/>
        </w:rPr>
        <w:t xml:space="preserve">. </w:t>
      </w:r>
      <w:r w:rsidR="00011EFA" w:rsidRPr="00EE66A5">
        <w:rPr>
          <w:rFonts w:ascii="GHEA Grapalat" w:hAnsi="GHEA Grapalat"/>
          <w:b/>
          <w:bCs/>
          <w:sz w:val="24"/>
          <w:szCs w:val="24"/>
          <w:lang w:val="hy-AM"/>
        </w:rPr>
        <w:t>ՄԻԱՎ</w:t>
      </w:r>
      <w:r w:rsidR="00011EFA" w:rsidRPr="00011EFA">
        <w:rPr>
          <w:rFonts w:ascii="GHEA Grapalat" w:hAnsi="GHEA Grapalat"/>
          <w:b/>
          <w:bCs/>
          <w:sz w:val="24"/>
          <w:szCs w:val="24"/>
          <w:lang w:val="fr-FR"/>
        </w:rPr>
        <w:t>-</w:t>
      </w:r>
      <w:r w:rsidR="00011EFA" w:rsidRPr="00EE66A5">
        <w:rPr>
          <w:rFonts w:ascii="GHEA Grapalat" w:hAnsi="GHEA Grapalat"/>
          <w:b/>
          <w:bCs/>
          <w:sz w:val="24"/>
          <w:szCs w:val="24"/>
          <w:lang w:val="hy-AM"/>
        </w:rPr>
        <w:t>ի</w:t>
      </w:r>
      <w:r w:rsidR="00011EFA" w:rsidRPr="00011EFA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="00011EFA" w:rsidRPr="00EE66A5">
        <w:rPr>
          <w:rFonts w:ascii="GHEA Grapalat" w:hAnsi="GHEA Grapalat"/>
          <w:b/>
          <w:bCs/>
          <w:sz w:val="24"/>
          <w:szCs w:val="24"/>
          <w:lang w:val="hy-AM"/>
        </w:rPr>
        <w:t>վերաբերյալ</w:t>
      </w:r>
      <w:r w:rsidR="00011EFA" w:rsidRPr="00011EFA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="00011EFA" w:rsidRPr="00011EFA">
        <w:rPr>
          <w:rFonts w:ascii="GHEA Grapalat" w:hAnsi="GHEA Grapalat"/>
          <w:b/>
          <w:bCs/>
          <w:sz w:val="24"/>
          <w:szCs w:val="24"/>
          <w:lang w:val="hy-AM"/>
        </w:rPr>
        <w:t xml:space="preserve">հետազոտություններ իրականացնող լաբորատորիաներում </w:t>
      </w:r>
      <w:r w:rsidR="00011EFA" w:rsidRPr="00EE66A5">
        <w:rPr>
          <w:rFonts w:ascii="GHEA Grapalat" w:hAnsi="GHEA Grapalat"/>
          <w:b/>
          <w:bCs/>
          <w:sz w:val="24"/>
          <w:szCs w:val="24"/>
          <w:lang w:val="hy-AM"/>
        </w:rPr>
        <w:t>հետազոտված</w:t>
      </w:r>
      <w:r w:rsidR="00011EFA">
        <w:rPr>
          <w:rFonts w:ascii="GHEA Grapalat" w:hAnsi="GHEA Grapalat"/>
          <w:b/>
          <w:bCs/>
          <w:sz w:val="24"/>
          <w:szCs w:val="24"/>
          <w:lang w:val="hy-AM"/>
        </w:rPr>
        <w:t xml:space="preserve"> ՀՀ քաղաքացիներն </w:t>
      </w:r>
      <w:r w:rsidRPr="00EE66A5">
        <w:rPr>
          <w:rFonts w:ascii="GHEA Grapalat" w:hAnsi="GHEA Grapalat"/>
          <w:b/>
          <w:bCs/>
          <w:sz w:val="24"/>
          <w:szCs w:val="24"/>
          <w:lang w:val="hy-AM"/>
        </w:rPr>
        <w:t>ըստ</w:t>
      </w:r>
      <w:r w:rsidR="00011EF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EE66A5">
        <w:rPr>
          <w:rFonts w:ascii="GHEA Grapalat" w:hAnsi="GHEA Grapalat"/>
          <w:b/>
          <w:bCs/>
          <w:sz w:val="24"/>
          <w:szCs w:val="24"/>
          <w:lang w:val="hy-AM"/>
        </w:rPr>
        <w:t>հետազոտման</w:t>
      </w:r>
      <w:r w:rsidRPr="00011EFA">
        <w:rPr>
          <w:rFonts w:ascii="GHEA Grapalat" w:hAnsi="GHEA Grapalat"/>
          <w:b/>
          <w:bCs/>
          <w:spacing w:val="40"/>
          <w:sz w:val="24"/>
          <w:szCs w:val="24"/>
          <w:lang w:val="fr-FR"/>
        </w:rPr>
        <w:t xml:space="preserve"> </w:t>
      </w:r>
      <w:r w:rsidRPr="00EE66A5">
        <w:rPr>
          <w:rFonts w:ascii="GHEA Grapalat" w:hAnsi="GHEA Grapalat"/>
          <w:b/>
          <w:bCs/>
          <w:sz w:val="24"/>
          <w:szCs w:val="24"/>
          <w:lang w:val="hy-AM"/>
        </w:rPr>
        <w:t>պատճառների</w:t>
      </w:r>
      <w:r w:rsidRPr="00011EFA">
        <w:rPr>
          <w:rFonts w:ascii="GHEA Grapalat" w:hAnsi="GHEA Grapalat"/>
          <w:b/>
          <w:bCs/>
          <w:sz w:val="24"/>
          <w:szCs w:val="24"/>
          <w:lang w:val="fr-FR"/>
        </w:rPr>
        <w:t>, 2023</w:t>
      </w:r>
      <w:r w:rsidRPr="00EE66A5">
        <w:rPr>
          <w:rFonts w:ascii="GHEA Grapalat" w:hAnsi="GHEA Grapalat"/>
          <w:b/>
          <w:bCs/>
          <w:sz w:val="24"/>
          <w:szCs w:val="24"/>
          <w:lang w:val="hy-AM"/>
        </w:rPr>
        <w:t>թ</w:t>
      </w:r>
      <w:r w:rsidRPr="00011EFA">
        <w:rPr>
          <w:rFonts w:ascii="GHEA Grapalat" w:hAnsi="GHEA Grapalat"/>
          <w:b/>
          <w:bCs/>
          <w:sz w:val="24"/>
          <w:szCs w:val="24"/>
          <w:lang w:val="fr-FR"/>
        </w:rPr>
        <w:t>.</w:t>
      </w:r>
    </w:p>
    <w:p w14:paraId="07567FD9" w14:textId="194331C7" w:rsidR="00AC7257" w:rsidRPr="00B30395" w:rsidRDefault="00AC7257" w:rsidP="00921394">
      <w:pPr>
        <w:spacing w:line="360" w:lineRule="auto"/>
        <w:rPr>
          <w:rFonts w:ascii="GHEA Grapalat" w:hAnsi="GHEA Grapalat"/>
          <w:b/>
          <w:bCs/>
          <w:i/>
          <w:iCs/>
          <w:sz w:val="22"/>
          <w:lang w:val="en-US"/>
        </w:rPr>
      </w:pPr>
      <w:r w:rsidRPr="00B30395">
        <w:rPr>
          <w:rFonts w:ascii="GHEA Grapalat" w:hAnsi="GHEA Grapalat"/>
          <w:noProof/>
          <w:sz w:val="22"/>
        </w:rPr>
        <w:drawing>
          <wp:inline distT="0" distB="0" distL="0" distR="0" wp14:anchorId="61C1E418" wp14:editId="24840338">
            <wp:extent cx="5953125" cy="3543300"/>
            <wp:effectExtent l="0" t="0" r="9525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B554535B-7D07-4BFB-95DA-2C4AF2D2728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bookmarkEnd w:id="14"/>
    </w:p>
    <w:p w14:paraId="69A22D25" w14:textId="5A424F20" w:rsidR="00633CAD" w:rsidRDefault="0054563F" w:rsidP="0054563F">
      <w:pPr>
        <w:adjustRightInd w:val="0"/>
        <w:spacing w:line="276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54563F">
        <w:rPr>
          <w:rFonts w:ascii="GHEA Grapalat" w:hAnsi="GHEA Grapalat" w:cs="GHEAGrapalat"/>
          <w:sz w:val="24"/>
          <w:szCs w:val="24"/>
          <w:lang w:val="hy-AM"/>
        </w:rPr>
        <w:t xml:space="preserve">Ընդհանուր առմամբ, բացի ՄԻԱՎ-ի </w:t>
      </w:r>
      <w:r w:rsidRPr="0054563F">
        <w:rPr>
          <w:rFonts w:ascii="GHEA Grapalat" w:hAnsi="GHEA Grapalat"/>
          <w:sz w:val="24"/>
          <w:szCs w:val="24"/>
        </w:rPr>
        <w:t>վերաբերյալ</w:t>
      </w:r>
      <w:r w:rsidRPr="0054563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4563F">
        <w:rPr>
          <w:rFonts w:ascii="GHEA Grapalat" w:hAnsi="GHEA Grapalat"/>
          <w:sz w:val="24"/>
          <w:szCs w:val="24"/>
          <w:lang w:val="hy-AM"/>
        </w:rPr>
        <w:t xml:space="preserve">հետազոտություններ իրականացնող լաբորատորիաներից, </w:t>
      </w:r>
      <w:r>
        <w:rPr>
          <w:rFonts w:ascii="GHEA Grapalat" w:hAnsi="GHEA Grapalat"/>
          <w:sz w:val="24"/>
          <w:szCs w:val="24"/>
          <w:lang w:val="hy-AM"/>
        </w:rPr>
        <w:t xml:space="preserve">տարբեր ծրագրերի շրջանակներում </w:t>
      </w:r>
      <w:r w:rsidRPr="0054563F">
        <w:rPr>
          <w:rFonts w:ascii="GHEA Grapalat" w:hAnsi="GHEA Grapalat"/>
          <w:sz w:val="24"/>
          <w:szCs w:val="24"/>
          <w:lang w:val="hy-AM"/>
        </w:rPr>
        <w:t xml:space="preserve">հետազոտություններ </w:t>
      </w:r>
      <w:r>
        <w:rPr>
          <w:rFonts w:ascii="GHEA Grapalat" w:hAnsi="GHEA Grapalat"/>
          <w:sz w:val="24"/>
          <w:szCs w:val="24"/>
          <w:lang w:val="hy-AM"/>
        </w:rPr>
        <w:t xml:space="preserve">են </w:t>
      </w:r>
      <w:r w:rsidRPr="0054563F">
        <w:rPr>
          <w:rFonts w:ascii="GHEA Grapalat" w:hAnsi="GHEA Grapalat"/>
          <w:sz w:val="24"/>
          <w:szCs w:val="24"/>
          <w:lang w:val="hy-AM"/>
        </w:rPr>
        <w:t>իրականացվում նաև շարժական կլինիկաների միջոցով</w:t>
      </w:r>
      <w:r>
        <w:rPr>
          <w:rFonts w:ascii="GHEA Grapalat" w:hAnsi="GHEA Grapalat"/>
          <w:sz w:val="24"/>
          <w:szCs w:val="24"/>
          <w:lang w:val="hy-AM"/>
        </w:rPr>
        <w:t>,</w:t>
      </w:r>
      <w:r w:rsidRPr="0054563F">
        <w:rPr>
          <w:rFonts w:ascii="GHEA Grapalat" w:hAnsi="GHEA Grapalat"/>
          <w:sz w:val="24"/>
          <w:szCs w:val="24"/>
          <w:lang w:val="hy-AM"/>
        </w:rPr>
        <w:t xml:space="preserve"> ամբուլատորիաներ</w:t>
      </w:r>
      <w:r>
        <w:rPr>
          <w:rFonts w:ascii="GHEA Grapalat" w:hAnsi="GHEA Grapalat"/>
          <w:sz w:val="24"/>
          <w:szCs w:val="24"/>
          <w:lang w:val="hy-AM"/>
        </w:rPr>
        <w:t>ում, մարզային բուժհաստատություններում,</w:t>
      </w:r>
      <w:r w:rsidRPr="0054563F">
        <w:rPr>
          <w:rFonts w:ascii="GHEA Grapalat" w:hAnsi="GHEA Grapalat"/>
          <w:sz w:val="24"/>
          <w:szCs w:val="24"/>
          <w:lang w:val="hy-AM"/>
        </w:rPr>
        <w:t xml:space="preserve"> հանրային միջոցառումների ընթացքում</w:t>
      </w:r>
      <w:r>
        <w:rPr>
          <w:rFonts w:ascii="GHEA Grapalat" w:hAnsi="GHEA Grapalat"/>
          <w:sz w:val="24"/>
          <w:szCs w:val="24"/>
          <w:lang w:val="hy-AM"/>
        </w:rPr>
        <w:t xml:space="preserve"> և</w:t>
      </w:r>
      <w:r w:rsidRPr="0054563F">
        <w:rPr>
          <w:rFonts w:ascii="GHEA Grapalat" w:hAnsi="GHEA Grapalat"/>
          <w:sz w:val="24"/>
          <w:szCs w:val="24"/>
          <w:lang w:val="hy-AM"/>
        </w:rPr>
        <w:t xml:space="preserve"> ՀԿ-ների </w:t>
      </w:r>
      <w:r>
        <w:rPr>
          <w:rFonts w:ascii="GHEA Grapalat" w:hAnsi="GHEA Grapalat"/>
          <w:sz w:val="24"/>
          <w:szCs w:val="24"/>
          <w:lang w:val="hy-AM"/>
        </w:rPr>
        <w:t>միջոցով խոցելի խմբերի շրջանում</w:t>
      </w:r>
      <w:r w:rsidRPr="0054563F">
        <w:rPr>
          <w:rFonts w:ascii="GHEA Grapalat" w:hAnsi="GHEA Grapalat"/>
          <w:sz w:val="24"/>
          <w:szCs w:val="24"/>
          <w:lang w:val="hy-AM"/>
        </w:rPr>
        <w:t>։</w:t>
      </w:r>
    </w:p>
    <w:p w14:paraId="042AFBD4" w14:textId="72881F22" w:rsidR="00861CD1" w:rsidRDefault="0054563F" w:rsidP="009175D3">
      <w:pPr>
        <w:adjustRightInd w:val="0"/>
        <w:spacing w:line="276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Վերջին տարիներին երկրում իրականացված հետազոտությունների ընդհանուր  թիվը ներկայացվում է ստորև Գծապատկեր 19-ում։</w:t>
      </w:r>
    </w:p>
    <w:p w14:paraId="585F7558" w14:textId="5B837EBA" w:rsidR="0031296A" w:rsidRPr="0040083B" w:rsidRDefault="0040083B" w:rsidP="00275F67">
      <w:pPr>
        <w:adjustRightInd w:val="0"/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noProof/>
        </w:rPr>
        <w:drawing>
          <wp:inline distT="0" distB="0" distL="0" distR="0" wp14:anchorId="788297FD" wp14:editId="5CACF888">
            <wp:extent cx="5924550" cy="2771775"/>
            <wp:effectExtent l="0" t="0" r="0" b="9525"/>
            <wp:docPr id="23" name="Chart 23">
              <a:extLst xmlns:a="http://schemas.openxmlformats.org/drawingml/2006/main">
                <a:ext uri="{FF2B5EF4-FFF2-40B4-BE49-F238E27FC236}">
                  <a16:creationId xmlns:a16="http://schemas.microsoft.com/office/drawing/2014/main" id="{F21B47FC-86CC-4E17-BEDA-8BCD16056BC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61644740" w14:textId="433CB400" w:rsidR="0031296A" w:rsidRPr="00032936" w:rsidRDefault="00003988" w:rsidP="00032936">
      <w:pPr>
        <w:pStyle w:val="Heading1"/>
        <w:numPr>
          <w:ilvl w:val="1"/>
          <w:numId w:val="30"/>
        </w:numPr>
        <w:ind w:left="851" w:hanging="567"/>
        <w:rPr>
          <w:sz w:val="24"/>
          <w:szCs w:val="24"/>
        </w:rPr>
      </w:pPr>
      <w:bookmarkStart w:id="15" w:name="_Toc162876672"/>
      <w:r w:rsidRPr="00032936">
        <w:rPr>
          <w:sz w:val="24"/>
          <w:szCs w:val="24"/>
        </w:rPr>
        <w:lastRenderedPageBreak/>
        <w:t>Մորից երեխային ՄԻԱՎ-ի փոխանցման կանխարգելում</w:t>
      </w:r>
      <w:bookmarkEnd w:id="15"/>
    </w:p>
    <w:p w14:paraId="38588419" w14:textId="2ECF6AB0" w:rsidR="003A5024" w:rsidRPr="0040083B" w:rsidRDefault="00DB637C" w:rsidP="001543EA">
      <w:pPr>
        <w:pStyle w:val="Default"/>
        <w:spacing w:after="240" w:line="276" w:lineRule="auto"/>
        <w:ind w:firstLine="720"/>
        <w:jc w:val="both"/>
        <w:rPr>
          <w:rFonts w:ascii="GHEA Grapalat" w:hAnsi="GHEA Grapalat" w:cs="Times New Roman"/>
          <w:lang w:val="hy-AM"/>
        </w:rPr>
      </w:pPr>
      <w:r w:rsidRPr="0031296A">
        <w:rPr>
          <w:rFonts w:ascii="GHEA Grapalat" w:hAnsi="GHEA Grapalat" w:cs="Times New Roman"/>
          <w:lang w:val="hy-AM"/>
        </w:rPr>
        <w:t>2023թ</w:t>
      </w:r>
      <w:r w:rsidRPr="0031296A">
        <w:rPr>
          <w:rFonts w:ascii="Cambria Math" w:hAnsi="Cambria Math" w:cs="Cambria Math"/>
          <w:lang w:val="hy-AM"/>
        </w:rPr>
        <w:t>․</w:t>
      </w:r>
      <w:r w:rsidRPr="0031296A">
        <w:rPr>
          <w:rFonts w:ascii="GHEA Grapalat" w:hAnsi="GHEA Grapalat" w:cs="Times New Roman"/>
          <w:lang w:val="hy-AM"/>
        </w:rPr>
        <w:t xml:space="preserve">-ի </w:t>
      </w:r>
      <w:r w:rsidR="009175D3">
        <w:rPr>
          <w:rFonts w:ascii="GHEA Grapalat" w:hAnsi="GHEA Grapalat" w:cs="Times New Roman"/>
          <w:lang w:val="hy-AM"/>
        </w:rPr>
        <w:t xml:space="preserve">ընթացքում </w:t>
      </w:r>
      <w:r w:rsidRPr="0031296A">
        <w:rPr>
          <w:rFonts w:ascii="GHEA Grapalat" w:hAnsi="GHEA Grapalat" w:cs="Times New Roman"/>
          <w:lang w:val="hy-AM"/>
        </w:rPr>
        <w:t xml:space="preserve">մորից երեխային </w:t>
      </w:r>
      <w:r w:rsidR="009175D3">
        <w:rPr>
          <w:rFonts w:ascii="GHEA Grapalat" w:hAnsi="GHEA Grapalat" w:cs="Times New Roman"/>
          <w:lang w:val="hy-AM"/>
        </w:rPr>
        <w:t xml:space="preserve">ՄԻԱՎ </w:t>
      </w:r>
      <w:r w:rsidRPr="0031296A">
        <w:rPr>
          <w:rFonts w:ascii="GHEA Grapalat" w:hAnsi="GHEA Grapalat" w:cs="Times New Roman"/>
          <w:lang w:val="hy-AM"/>
        </w:rPr>
        <w:t>վարակի կանխարգելում է ստացել 58 ՀՀ և 2 օտարերկրյա քաղաքացի:</w:t>
      </w:r>
      <w:r w:rsidR="0040083B">
        <w:rPr>
          <w:rFonts w:ascii="GHEA Grapalat" w:hAnsi="GHEA Grapalat" w:cs="Times New Roman"/>
          <w:lang w:val="hy-AM"/>
        </w:rPr>
        <w:t xml:space="preserve"> Նրանցից 19-ը </w:t>
      </w:r>
      <w:r w:rsidR="0040083B" w:rsidRPr="0040083B">
        <w:rPr>
          <w:rFonts w:ascii="GHEA Grapalat" w:hAnsi="GHEA Grapalat" w:cs="Times New Roman"/>
          <w:lang w:val="hy-AM"/>
        </w:rPr>
        <w:t>(</w:t>
      </w:r>
      <w:r w:rsidR="0040083B">
        <w:rPr>
          <w:rFonts w:ascii="GHEA Grapalat" w:hAnsi="GHEA Grapalat" w:cs="Times New Roman"/>
          <w:lang w:val="hy-AM"/>
        </w:rPr>
        <w:t>1-ը օտարերկրյա քաղաքացի</w:t>
      </w:r>
      <w:r w:rsidR="0040083B" w:rsidRPr="0040083B">
        <w:rPr>
          <w:rFonts w:ascii="GHEA Grapalat" w:hAnsi="GHEA Grapalat" w:cs="Times New Roman"/>
          <w:lang w:val="hy-AM"/>
        </w:rPr>
        <w:t>)</w:t>
      </w:r>
      <w:r w:rsidR="0040083B">
        <w:rPr>
          <w:rFonts w:ascii="GHEA Grapalat" w:hAnsi="GHEA Grapalat" w:cs="Times New Roman"/>
          <w:lang w:val="hy-AM"/>
        </w:rPr>
        <w:t xml:space="preserve"> ՄԻԱՎ կարգավիճակի մասին իմացել է հղիության ընթացքում հետազոտման ժամանակ, 41-ը ՄԻԱՎ-ով ապրող, իրենց կարգավիճակի մասին իմացող և ՀՌՎ բուժում ստացող կանայք են եղել։ 2023 թվականի ընթացքում ՄԻԱՎ-ով ապրող հղի կանանցից 46-ը ծննդալուծվել է և նրանցից ծնված բոլոր 46 երեխաները հետազոտվել են կյանքի առաջին 2 ամսվա ընթացքում, 45-ը ստացել են մորից երեխային ՄԻԱՎ-ի փոխանցման ռիսկը նվազեցնող բուժում։</w:t>
      </w:r>
    </w:p>
    <w:p w14:paraId="44E69650" w14:textId="6F654A17" w:rsidR="00C1135E" w:rsidRPr="00032936" w:rsidRDefault="0099096C" w:rsidP="00032936">
      <w:pPr>
        <w:pStyle w:val="Heading1"/>
        <w:numPr>
          <w:ilvl w:val="1"/>
          <w:numId w:val="30"/>
        </w:numPr>
        <w:ind w:left="284" w:hanging="142"/>
        <w:rPr>
          <w:sz w:val="24"/>
          <w:szCs w:val="24"/>
        </w:rPr>
      </w:pPr>
      <w:r w:rsidRPr="00032936">
        <w:rPr>
          <w:sz w:val="24"/>
          <w:szCs w:val="24"/>
        </w:rPr>
        <w:t xml:space="preserve"> </w:t>
      </w:r>
      <w:bookmarkStart w:id="16" w:name="_Toc162876673"/>
      <w:r w:rsidR="003A5024" w:rsidRPr="00032936">
        <w:rPr>
          <w:sz w:val="24"/>
          <w:szCs w:val="24"/>
        </w:rPr>
        <w:t>ՄԻԱՎ վարակի ախտորոշում</w:t>
      </w:r>
      <w:r w:rsidR="001543EA" w:rsidRPr="00032936">
        <w:rPr>
          <w:sz w:val="24"/>
          <w:szCs w:val="24"/>
        </w:rPr>
        <w:t xml:space="preserve"> և դիսպանսերային հսկողություն</w:t>
      </w:r>
      <w:bookmarkEnd w:id="16"/>
    </w:p>
    <w:p w14:paraId="08E0E233" w14:textId="2B920A80" w:rsidR="00C442A0" w:rsidRPr="001543EA" w:rsidRDefault="003A5024" w:rsidP="001543EA">
      <w:pPr>
        <w:adjustRightInd w:val="0"/>
        <w:spacing w:line="276" w:lineRule="auto"/>
        <w:ind w:firstLine="720"/>
        <w:jc w:val="both"/>
        <w:rPr>
          <w:rFonts w:ascii="GHEA Grapalat" w:hAnsi="GHEA Grapalat" w:cs="GHEAGrapalat"/>
          <w:sz w:val="24"/>
          <w:szCs w:val="24"/>
          <w:lang w:val="fr-FR"/>
        </w:rPr>
      </w:pPr>
      <w:r w:rsidRPr="001543EA">
        <w:rPr>
          <w:rFonts w:ascii="GHEA Grapalat" w:hAnsi="GHEA Grapalat" w:cs="GHEAGrapalat"/>
          <w:sz w:val="24"/>
          <w:szCs w:val="24"/>
          <w:lang w:val="hy-AM"/>
        </w:rPr>
        <w:t>ՄԻԱՎ</w:t>
      </w:r>
      <w:r w:rsidRPr="001543EA">
        <w:rPr>
          <w:rFonts w:ascii="GHEA Grapalat" w:hAnsi="GHEA Grapalat" w:cs="GHEAGrapalat"/>
          <w:sz w:val="24"/>
          <w:szCs w:val="24"/>
          <w:lang w:val="fr-FR"/>
        </w:rPr>
        <w:t xml:space="preserve"> </w:t>
      </w:r>
      <w:r w:rsidRPr="001543EA">
        <w:rPr>
          <w:rFonts w:ascii="GHEA Grapalat" w:hAnsi="GHEA Grapalat" w:cs="GHEAGrapalat"/>
          <w:sz w:val="24"/>
          <w:szCs w:val="24"/>
          <w:lang w:val="hy-AM"/>
        </w:rPr>
        <w:t>վարակի վերջնական</w:t>
      </w:r>
      <w:r w:rsidRPr="001543EA">
        <w:rPr>
          <w:rFonts w:ascii="GHEA Grapalat" w:hAnsi="GHEA Grapalat" w:cs="GHEAGrapalat"/>
          <w:sz w:val="24"/>
          <w:szCs w:val="24"/>
          <w:lang w:val="fr-FR"/>
        </w:rPr>
        <w:t xml:space="preserve"> </w:t>
      </w:r>
      <w:r w:rsidRPr="001543EA">
        <w:rPr>
          <w:rFonts w:ascii="GHEA Grapalat" w:hAnsi="GHEA Grapalat" w:cs="GHEAGrapalat"/>
          <w:sz w:val="24"/>
          <w:szCs w:val="24"/>
          <w:lang w:val="hy-AM"/>
        </w:rPr>
        <w:t>լաբորատոր</w:t>
      </w:r>
      <w:r w:rsidRPr="001543EA">
        <w:rPr>
          <w:rFonts w:ascii="GHEA Grapalat" w:hAnsi="GHEA Grapalat" w:cs="GHEAGrapalat"/>
          <w:sz w:val="24"/>
          <w:szCs w:val="24"/>
          <w:lang w:val="fr-FR"/>
        </w:rPr>
        <w:t xml:space="preserve"> </w:t>
      </w:r>
      <w:r w:rsidRPr="001543EA">
        <w:rPr>
          <w:rFonts w:ascii="GHEA Grapalat" w:hAnsi="GHEA Grapalat" w:cs="GHEAGrapalat"/>
          <w:sz w:val="24"/>
          <w:szCs w:val="24"/>
          <w:lang w:val="hy-AM"/>
        </w:rPr>
        <w:t>ախտորոշում</w:t>
      </w:r>
      <w:r w:rsidRPr="001543EA">
        <w:rPr>
          <w:rFonts w:ascii="GHEA Grapalat" w:hAnsi="GHEA Grapalat" w:cs="GHEAGrapalat"/>
          <w:sz w:val="24"/>
          <w:szCs w:val="24"/>
          <w:lang w:val="fr-FR"/>
        </w:rPr>
        <w:t xml:space="preserve"> </w:t>
      </w:r>
      <w:r w:rsidRPr="001543EA">
        <w:rPr>
          <w:rFonts w:ascii="GHEA Grapalat" w:hAnsi="GHEA Grapalat" w:cs="GHEAGrapalat"/>
          <w:sz w:val="24"/>
          <w:szCs w:val="24"/>
          <w:lang w:val="hy-AM"/>
        </w:rPr>
        <w:t>կատարվում է</w:t>
      </w:r>
      <w:r w:rsidRPr="001543EA">
        <w:rPr>
          <w:rFonts w:ascii="GHEA Grapalat" w:hAnsi="GHEA Grapalat" w:cs="GHEAGrapalat"/>
          <w:sz w:val="24"/>
          <w:szCs w:val="24"/>
          <w:lang w:val="fr-FR"/>
        </w:rPr>
        <w:t xml:space="preserve"> </w:t>
      </w:r>
      <w:r w:rsidRPr="001543EA">
        <w:rPr>
          <w:rFonts w:ascii="GHEA Grapalat" w:hAnsi="GHEA Grapalat" w:cs="GHEAGrapalat"/>
          <w:sz w:val="24"/>
          <w:szCs w:val="24"/>
          <w:lang w:val="hy-AM"/>
        </w:rPr>
        <w:t>ԻՀԱԿ</w:t>
      </w:r>
      <w:r w:rsidRPr="001543EA">
        <w:rPr>
          <w:rFonts w:ascii="GHEA Grapalat" w:hAnsi="GHEA Grapalat" w:cs="GHEAGrapalat"/>
          <w:sz w:val="24"/>
          <w:szCs w:val="24"/>
          <w:lang w:val="fr-FR"/>
        </w:rPr>
        <w:t>-</w:t>
      </w:r>
      <w:r w:rsidRPr="001543EA">
        <w:rPr>
          <w:rFonts w:ascii="GHEA Grapalat" w:hAnsi="GHEA Grapalat" w:cs="GHEAGrapalat"/>
          <w:sz w:val="24"/>
          <w:szCs w:val="24"/>
          <w:lang w:val="hy-AM"/>
        </w:rPr>
        <w:t>ում</w:t>
      </w:r>
      <w:r w:rsidRPr="001543EA">
        <w:rPr>
          <w:rFonts w:ascii="GHEA Grapalat" w:hAnsi="GHEA Grapalat" w:cs="GHEAGrapalat"/>
          <w:sz w:val="24"/>
          <w:szCs w:val="24"/>
          <w:lang w:val="fr-FR"/>
        </w:rPr>
        <w:t xml:space="preserve">, </w:t>
      </w:r>
      <w:r w:rsidRPr="001543EA">
        <w:rPr>
          <w:rFonts w:ascii="GHEA Grapalat" w:hAnsi="GHEA Grapalat" w:cs="GHEAGrapalat"/>
          <w:sz w:val="24"/>
          <w:szCs w:val="24"/>
          <w:lang w:val="hy-AM"/>
        </w:rPr>
        <w:t>որտեղ</w:t>
      </w:r>
      <w:r w:rsidRPr="001543EA">
        <w:rPr>
          <w:rFonts w:ascii="GHEA Grapalat" w:hAnsi="GHEA Grapalat" w:cs="GHEAGrapalat"/>
          <w:sz w:val="24"/>
          <w:szCs w:val="24"/>
          <w:lang w:val="fr-FR"/>
        </w:rPr>
        <w:t xml:space="preserve"> </w:t>
      </w:r>
      <w:r w:rsidRPr="001543EA">
        <w:rPr>
          <w:rFonts w:ascii="GHEA Grapalat" w:hAnsi="GHEA Grapalat" w:cs="GHEAGrapalat"/>
          <w:sz w:val="24"/>
          <w:szCs w:val="24"/>
          <w:lang w:val="hy-AM"/>
        </w:rPr>
        <w:t>գտնվում</w:t>
      </w:r>
      <w:r w:rsidRPr="001543EA">
        <w:rPr>
          <w:rFonts w:ascii="GHEA Grapalat" w:hAnsi="GHEA Grapalat" w:cs="GHEAGrapalat"/>
          <w:sz w:val="24"/>
          <w:szCs w:val="24"/>
          <w:lang w:val="fr-FR"/>
        </w:rPr>
        <w:t xml:space="preserve"> </w:t>
      </w:r>
      <w:r w:rsidRPr="001543EA">
        <w:rPr>
          <w:rFonts w:ascii="GHEA Grapalat" w:hAnsi="GHEA Grapalat" w:cs="GHEAGrapalat"/>
          <w:sz w:val="24"/>
          <w:szCs w:val="24"/>
          <w:lang w:val="hy-AM"/>
        </w:rPr>
        <w:t>է</w:t>
      </w:r>
      <w:r w:rsidRPr="001543EA">
        <w:rPr>
          <w:rFonts w:ascii="GHEA Grapalat" w:hAnsi="GHEA Grapalat" w:cs="GHEAGrapalat"/>
          <w:sz w:val="24"/>
          <w:szCs w:val="24"/>
          <w:lang w:val="fr-FR"/>
        </w:rPr>
        <w:t xml:space="preserve"> </w:t>
      </w:r>
      <w:r w:rsidRPr="001543EA">
        <w:rPr>
          <w:rFonts w:ascii="GHEA Grapalat" w:hAnsi="GHEA Grapalat" w:cs="GHEAGrapalat"/>
          <w:sz w:val="24"/>
          <w:szCs w:val="24"/>
          <w:lang w:val="hy-AM"/>
        </w:rPr>
        <w:t>երկրի</w:t>
      </w:r>
      <w:r w:rsidRPr="001543EA">
        <w:rPr>
          <w:rFonts w:ascii="GHEA Grapalat" w:hAnsi="GHEA Grapalat" w:cs="GHEAGrapalat"/>
          <w:sz w:val="24"/>
          <w:szCs w:val="24"/>
          <w:lang w:val="fr-FR"/>
        </w:rPr>
        <w:t xml:space="preserve"> </w:t>
      </w:r>
      <w:r w:rsidRPr="001543EA">
        <w:rPr>
          <w:rFonts w:ascii="GHEA Grapalat" w:hAnsi="GHEA Grapalat" w:cs="GHEAGrapalat"/>
          <w:sz w:val="24"/>
          <w:szCs w:val="24"/>
          <w:lang w:val="hy-AM"/>
        </w:rPr>
        <w:t xml:space="preserve">միակ ռեֆերենս լաբորատորիան: </w:t>
      </w:r>
      <w:r w:rsidR="001543EA" w:rsidRPr="001543EA">
        <w:rPr>
          <w:rFonts w:ascii="GHEA Grapalat" w:hAnsi="GHEA Grapalat" w:cs="GHEAGrapalat"/>
          <w:sz w:val="24"/>
          <w:szCs w:val="24"/>
          <w:lang w:val="hy-AM"/>
        </w:rPr>
        <w:t>2023 թվականի ընթացքում ախտորոշվել է ՄԻԱՎ վարակի 500 նոր դեպք ՀՀ քաղաքացիների և 75 նոր դեպք օտարերկրյա քաղաքացիների շ</w:t>
      </w:r>
      <w:r w:rsidR="001543EA">
        <w:rPr>
          <w:rFonts w:ascii="GHEA Grapalat" w:hAnsi="GHEA Grapalat" w:cs="GHEAGrapalat"/>
          <w:sz w:val="24"/>
          <w:szCs w:val="24"/>
          <w:lang w:val="hy-AM"/>
        </w:rPr>
        <w:t>ր</w:t>
      </w:r>
      <w:r w:rsidR="001543EA" w:rsidRPr="001543EA">
        <w:rPr>
          <w:rFonts w:ascii="GHEA Grapalat" w:hAnsi="GHEA Grapalat" w:cs="GHEAGrapalat"/>
          <w:sz w:val="24"/>
          <w:szCs w:val="24"/>
          <w:lang w:val="hy-AM"/>
        </w:rPr>
        <w:t>ջանում։</w:t>
      </w:r>
      <w:r w:rsidR="001543EA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="001543EA" w:rsidRPr="001543EA">
        <w:rPr>
          <w:rFonts w:ascii="GHEA Grapalat" w:hAnsi="GHEA Grapalat" w:cs="GHEAGrapalat"/>
          <w:sz w:val="24"/>
          <w:szCs w:val="24"/>
          <w:lang w:val="hy-AM"/>
        </w:rPr>
        <w:t>2023թ</w:t>
      </w:r>
      <w:r w:rsidR="001543EA" w:rsidRPr="001543EA">
        <w:rPr>
          <w:rFonts w:ascii="Cambria Math" w:hAnsi="Cambria Math" w:cs="Cambria Math"/>
          <w:sz w:val="24"/>
          <w:szCs w:val="24"/>
          <w:lang w:val="hy-AM"/>
        </w:rPr>
        <w:t>․</w:t>
      </w:r>
      <w:r w:rsidR="001543EA" w:rsidRPr="001543EA">
        <w:rPr>
          <w:rFonts w:ascii="GHEA Grapalat" w:hAnsi="GHEA Grapalat" w:cs="GHEAGrapalat"/>
          <w:sz w:val="24"/>
          <w:szCs w:val="24"/>
          <w:lang w:val="hy-AM"/>
        </w:rPr>
        <w:t>-ի դեկտեմբերի 31-ի դրությամբ դիսպանսերային հսկողության մեջ է գտնվել 4200 ՀՀ և 216 օտարերկրյա քաղաքացի։</w:t>
      </w:r>
    </w:p>
    <w:p w14:paraId="07241FEE" w14:textId="14713C8B" w:rsidR="00C442A0" w:rsidRPr="00032936" w:rsidRDefault="00C1135E" w:rsidP="00032936">
      <w:pPr>
        <w:pStyle w:val="Heading1"/>
        <w:numPr>
          <w:ilvl w:val="1"/>
          <w:numId w:val="30"/>
        </w:numPr>
        <w:ind w:left="142" w:firstLine="0"/>
        <w:rPr>
          <w:sz w:val="24"/>
          <w:szCs w:val="24"/>
        </w:rPr>
      </w:pPr>
      <w:bookmarkStart w:id="17" w:name="_Toc162876674"/>
      <w:r w:rsidRPr="00032936">
        <w:rPr>
          <w:sz w:val="24"/>
          <w:szCs w:val="24"/>
        </w:rPr>
        <w:t>ՄԻԱՎ վարակով հիվանդների բուժում և բուժման մոնի</w:t>
      </w:r>
      <w:r w:rsidR="001543EA" w:rsidRPr="00032936">
        <w:rPr>
          <w:sz w:val="24"/>
          <w:szCs w:val="24"/>
        </w:rPr>
        <w:t>թ</w:t>
      </w:r>
      <w:r w:rsidRPr="00032936">
        <w:rPr>
          <w:sz w:val="24"/>
          <w:szCs w:val="24"/>
        </w:rPr>
        <w:t>որինգ</w:t>
      </w:r>
      <w:bookmarkEnd w:id="17"/>
    </w:p>
    <w:p w14:paraId="5999869E" w14:textId="1F36E2A0" w:rsidR="00D834B7" w:rsidRPr="001543EA" w:rsidRDefault="00D834B7" w:rsidP="001543EA">
      <w:pPr>
        <w:pStyle w:val="ListParagraph"/>
        <w:spacing w:after="0" w:line="276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543EA">
        <w:rPr>
          <w:rFonts w:ascii="GHEA Grapalat" w:hAnsi="GHEA Grapalat"/>
          <w:sz w:val="24"/>
          <w:szCs w:val="24"/>
          <w:lang w:val="hy-AM"/>
        </w:rPr>
        <w:t>2023թ</w:t>
      </w:r>
      <w:r w:rsidRPr="001543EA">
        <w:rPr>
          <w:rFonts w:ascii="Cambria Math" w:hAnsi="Cambria Math" w:cs="Cambria Math"/>
          <w:sz w:val="24"/>
          <w:szCs w:val="24"/>
          <w:lang w:val="hy-AM"/>
        </w:rPr>
        <w:t>․</w:t>
      </w:r>
      <w:r w:rsidRPr="001543EA">
        <w:rPr>
          <w:rFonts w:ascii="GHEA Grapalat" w:hAnsi="GHEA Grapalat"/>
          <w:sz w:val="24"/>
          <w:szCs w:val="24"/>
          <w:lang w:val="hy-AM"/>
        </w:rPr>
        <w:t>-ի դեկտեմբերի 31-ի դրությամբ ՀՌՎ բուժում է ստա</w:t>
      </w:r>
      <w:r w:rsidR="001543EA" w:rsidRPr="001543EA">
        <w:rPr>
          <w:rFonts w:ascii="GHEA Grapalat" w:hAnsi="GHEA Grapalat"/>
          <w:sz w:val="24"/>
          <w:szCs w:val="24"/>
          <w:lang w:val="hy-AM"/>
        </w:rPr>
        <w:t xml:space="preserve">ցել </w:t>
      </w:r>
      <w:r w:rsidRPr="001543EA">
        <w:rPr>
          <w:rFonts w:ascii="GHEA Grapalat" w:hAnsi="GHEA Grapalat"/>
          <w:sz w:val="24"/>
          <w:szCs w:val="24"/>
          <w:lang w:val="hy-AM"/>
        </w:rPr>
        <w:t>3398 ՀՀ և 123 օտարերկյա քաղաքացի։ ՀՌՎ բուժման 1-ին շարքի սխեմայի դեղորայք է ստացել 3167 ՀՀ (30 երեխա՝ 0-14տ և 3137 մեծահասակ) և 120 օտարերկյա քաղաքացի:</w:t>
      </w:r>
      <w:r w:rsidR="001543EA" w:rsidRPr="001543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543EA">
        <w:rPr>
          <w:rFonts w:ascii="GHEA Grapalat" w:hAnsi="GHEA Grapalat"/>
          <w:sz w:val="24"/>
          <w:szCs w:val="24"/>
          <w:lang w:val="hy-AM"/>
        </w:rPr>
        <w:t>2-րդ շարքի սխեմայի դեղորայք է ստացել 219 ՀՀ  (8 երեխա՝ 0-14տ և 211 մեծահասակ) և  3 օտարերկյա քաղաքացի:</w:t>
      </w:r>
      <w:r w:rsidR="001543EA" w:rsidRPr="001543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543EA">
        <w:rPr>
          <w:rFonts w:ascii="GHEA Grapalat" w:hAnsi="GHEA Grapalat"/>
          <w:sz w:val="24"/>
          <w:szCs w:val="24"/>
          <w:lang w:val="hy-AM"/>
        </w:rPr>
        <w:t>3-րդ շարքի սխեմայի դեղորայք է ստացել 12 ՀՀ քաղաքացի (1 երեխա՝ 0-14տ և 11 մեծահասակ)։</w:t>
      </w:r>
    </w:p>
    <w:p w14:paraId="0717A5BB" w14:textId="2EDC1BD4" w:rsidR="001543EA" w:rsidRPr="00E3566F" w:rsidRDefault="001543EA" w:rsidP="001543EA">
      <w:pPr>
        <w:spacing w:after="0" w:line="276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1543EA">
        <w:rPr>
          <w:rFonts w:ascii="GHEA Grapalat" w:hAnsi="GHEA Grapalat"/>
          <w:sz w:val="24"/>
          <w:szCs w:val="24"/>
          <w:lang w:val="hy-AM"/>
        </w:rPr>
        <w:t>2023</w:t>
      </w:r>
      <w:r>
        <w:rPr>
          <w:rFonts w:ascii="GHEA Grapalat" w:hAnsi="GHEA Grapalat"/>
          <w:sz w:val="24"/>
          <w:szCs w:val="24"/>
          <w:lang w:val="hy-AM"/>
        </w:rPr>
        <w:t>թ</w:t>
      </w:r>
      <w:r>
        <w:rPr>
          <w:rFonts w:ascii="Cambria Math" w:hAnsi="Cambria Math"/>
          <w:sz w:val="24"/>
          <w:szCs w:val="24"/>
          <w:lang w:val="hy-AM"/>
        </w:rPr>
        <w:t>․-</w:t>
      </w:r>
      <w:r w:rsidRPr="00E3566F">
        <w:rPr>
          <w:rFonts w:ascii="GHEA Grapalat" w:hAnsi="GHEA Grapalat"/>
          <w:sz w:val="24"/>
          <w:szCs w:val="24"/>
          <w:lang w:val="hy-AM"/>
        </w:rPr>
        <w:t xml:space="preserve">ի դեկտեմբերի 31-ի դրությամբ </w:t>
      </w:r>
      <w:r w:rsidR="006A7797" w:rsidRPr="00E3566F">
        <w:rPr>
          <w:rFonts w:ascii="GHEA Grapalat" w:hAnsi="GHEA Grapalat"/>
          <w:sz w:val="24"/>
          <w:szCs w:val="24"/>
          <w:lang w:val="hy-AM"/>
        </w:rPr>
        <w:t xml:space="preserve">ՄԻԱՎ-ով ապրող </w:t>
      </w:r>
      <w:r w:rsidR="006A7797">
        <w:rPr>
          <w:rFonts w:ascii="GHEA Grapalat" w:hAnsi="GHEA Grapalat"/>
          <w:sz w:val="24"/>
          <w:szCs w:val="24"/>
          <w:lang w:val="hy-AM"/>
        </w:rPr>
        <w:t xml:space="preserve">4428 </w:t>
      </w:r>
      <w:r w:rsidR="006A7797" w:rsidRPr="00E3566F">
        <w:rPr>
          <w:rFonts w:ascii="GHEA Grapalat" w:hAnsi="GHEA Grapalat"/>
          <w:sz w:val="24"/>
          <w:szCs w:val="24"/>
          <w:lang w:val="hy-AM"/>
        </w:rPr>
        <w:t>ՀՀ քաղաքացիների</w:t>
      </w:r>
      <w:r w:rsidR="006A7797">
        <w:rPr>
          <w:rFonts w:ascii="GHEA Grapalat" w:hAnsi="GHEA Grapalat"/>
          <w:sz w:val="24"/>
          <w:szCs w:val="24"/>
          <w:lang w:val="hy-AM"/>
        </w:rPr>
        <w:t>ց</w:t>
      </w:r>
      <w:r w:rsidR="006A7797" w:rsidRPr="00E356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566F">
        <w:rPr>
          <w:rFonts w:ascii="GHEA Grapalat" w:hAnsi="GHEA Grapalat"/>
          <w:sz w:val="24"/>
          <w:szCs w:val="24"/>
          <w:lang w:val="hy-AM"/>
        </w:rPr>
        <w:t xml:space="preserve">ՀՌՎ բուժման մեջ </w:t>
      </w:r>
      <w:r w:rsidR="006A7797">
        <w:rPr>
          <w:rFonts w:ascii="GHEA Grapalat" w:hAnsi="GHEA Grapalat"/>
          <w:sz w:val="24"/>
          <w:szCs w:val="24"/>
          <w:lang w:val="hy-AM"/>
        </w:rPr>
        <w:t xml:space="preserve">է </w:t>
      </w:r>
      <w:r w:rsidRPr="00E3566F">
        <w:rPr>
          <w:rFonts w:ascii="GHEA Grapalat" w:hAnsi="GHEA Grapalat"/>
          <w:sz w:val="24"/>
          <w:szCs w:val="24"/>
          <w:lang w:val="hy-AM"/>
        </w:rPr>
        <w:t>գտնվ</w:t>
      </w:r>
      <w:r w:rsidR="006A7797">
        <w:rPr>
          <w:rFonts w:ascii="GHEA Grapalat" w:hAnsi="GHEA Grapalat"/>
          <w:sz w:val="24"/>
          <w:szCs w:val="24"/>
          <w:lang w:val="hy-AM"/>
        </w:rPr>
        <w:t>ել</w:t>
      </w:r>
      <w:r w:rsidRPr="00E3566F">
        <w:rPr>
          <w:rFonts w:ascii="GHEA Grapalat" w:hAnsi="GHEA Grapalat"/>
          <w:sz w:val="24"/>
          <w:szCs w:val="24"/>
          <w:lang w:val="hy-AM"/>
        </w:rPr>
        <w:t xml:space="preserve"> 3398</w:t>
      </w:r>
      <w:r w:rsidR="006A7797">
        <w:rPr>
          <w:rFonts w:ascii="GHEA Grapalat" w:hAnsi="GHEA Grapalat"/>
          <w:sz w:val="24"/>
          <w:szCs w:val="24"/>
          <w:lang w:val="hy-AM"/>
        </w:rPr>
        <w:t>-ը, որոնցից</w:t>
      </w:r>
      <w:r w:rsidRPr="00E3566F">
        <w:rPr>
          <w:rFonts w:ascii="GHEA Grapalat" w:hAnsi="GHEA Grapalat"/>
          <w:sz w:val="24"/>
          <w:szCs w:val="24"/>
          <w:lang w:val="hy-AM"/>
        </w:rPr>
        <w:t xml:space="preserve"> 2704-ի (79,6%) ՎԾ վերաբերյալ վերջին հետազոտությունը իրականացվել է 2023 թվականի ընթացքում։ </w:t>
      </w:r>
    </w:p>
    <w:p w14:paraId="3CAC96AF" w14:textId="4D812845" w:rsidR="00D834B7" w:rsidRDefault="001543EA" w:rsidP="00830FAC">
      <w:pPr>
        <w:spacing w:after="0" w:line="276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E3566F">
        <w:rPr>
          <w:rFonts w:ascii="GHEA Grapalat" w:hAnsi="GHEA Grapalat"/>
          <w:sz w:val="24"/>
          <w:szCs w:val="24"/>
          <w:lang w:val="hy-AM"/>
        </w:rPr>
        <w:t xml:space="preserve">2023 թվականի ընթացքում ՎԾ վերաբերյալ հետազոտվել է 2833 ՄԻԱՎ-ով ապրող, որոնցից 2704-ն է տարեվերջին գտնվել ՀՌՎ բուժման մեջ։ </w:t>
      </w:r>
      <w:r w:rsidR="006A7797">
        <w:rPr>
          <w:rFonts w:ascii="GHEA Grapalat" w:hAnsi="GHEA Grapalat"/>
          <w:sz w:val="24"/>
          <w:szCs w:val="24"/>
          <w:lang w:val="hy-AM"/>
        </w:rPr>
        <w:t>Հետազոտվածների 85,5</w:t>
      </w:r>
      <w:r w:rsidR="006A7797" w:rsidRPr="006A7797">
        <w:rPr>
          <w:rFonts w:ascii="GHEA Grapalat" w:hAnsi="GHEA Grapalat"/>
          <w:sz w:val="24"/>
          <w:szCs w:val="24"/>
          <w:lang w:val="hy-AM"/>
        </w:rPr>
        <w:t>%-</w:t>
      </w:r>
      <w:r w:rsidR="006A7797">
        <w:rPr>
          <w:rFonts w:ascii="GHEA Grapalat" w:hAnsi="GHEA Grapalat"/>
          <w:sz w:val="24"/>
          <w:szCs w:val="24"/>
          <w:lang w:val="hy-AM"/>
        </w:rPr>
        <w:t>-ի մոտ գրանցվել է վիրուսի չհայտնաբերվող մակարդակ։</w:t>
      </w:r>
      <w:r w:rsidR="006A7797" w:rsidRPr="006A7797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C362B32" w14:textId="77777777" w:rsidR="00830FAC" w:rsidRPr="00830FAC" w:rsidRDefault="00830FAC" w:rsidP="00830FAC">
      <w:pPr>
        <w:spacing w:after="0" w:line="276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14:paraId="2E3D4763" w14:textId="5FC3217B" w:rsidR="002C3C33" w:rsidRPr="00032936" w:rsidRDefault="00C442A0" w:rsidP="00032936">
      <w:pPr>
        <w:pStyle w:val="Heading1"/>
        <w:numPr>
          <w:ilvl w:val="1"/>
          <w:numId w:val="30"/>
        </w:numPr>
        <w:ind w:left="142" w:firstLine="0"/>
        <w:rPr>
          <w:sz w:val="24"/>
          <w:szCs w:val="24"/>
        </w:rPr>
      </w:pPr>
      <w:bookmarkStart w:id="18" w:name="_Toc162876675"/>
      <w:r w:rsidRPr="00032936">
        <w:rPr>
          <w:sz w:val="24"/>
          <w:szCs w:val="24"/>
        </w:rPr>
        <w:t>Օպորտունիստական վարակներ</w:t>
      </w:r>
      <w:bookmarkEnd w:id="18"/>
    </w:p>
    <w:p w14:paraId="30502A0B" w14:textId="00B89D72" w:rsidR="00C442A0" w:rsidRPr="006A7797" w:rsidRDefault="00C442A0" w:rsidP="006A7797">
      <w:pPr>
        <w:pStyle w:val="BodyText"/>
        <w:spacing w:line="276" w:lineRule="auto"/>
        <w:ind w:right="140" w:firstLine="720"/>
        <w:jc w:val="both"/>
        <w:rPr>
          <w:rFonts w:ascii="GHEA Grapalat" w:hAnsi="GHEA Grapalat"/>
        </w:rPr>
      </w:pPr>
      <w:r w:rsidRPr="006A7797">
        <w:rPr>
          <w:rFonts w:ascii="GHEA Grapalat" w:hAnsi="GHEA Grapalat"/>
          <w:lang w:val="hy-AM"/>
        </w:rPr>
        <w:t>2023թ</w:t>
      </w:r>
      <w:r w:rsidRPr="006A7797">
        <w:rPr>
          <w:rFonts w:ascii="Cambria Math" w:hAnsi="Cambria Math" w:cs="Cambria Math"/>
          <w:lang w:val="hy-AM"/>
        </w:rPr>
        <w:t>․</w:t>
      </w:r>
      <w:r w:rsidRPr="006A7797">
        <w:rPr>
          <w:rFonts w:ascii="GHEA Grapalat" w:hAnsi="GHEA Grapalat"/>
          <w:lang w:val="hy-AM"/>
        </w:rPr>
        <w:t>-ի դեկտեմբերի 31-</w:t>
      </w:r>
      <w:r w:rsidRPr="006A7797">
        <w:rPr>
          <w:rFonts w:ascii="GHEA Grapalat" w:hAnsi="GHEA Grapalat"/>
        </w:rPr>
        <w:t xml:space="preserve">ի դրությամբ </w:t>
      </w:r>
      <w:r w:rsidR="006A7797" w:rsidRPr="006A7797">
        <w:rPr>
          <w:rFonts w:ascii="GHEA Grapalat" w:hAnsi="GHEA Grapalat"/>
        </w:rPr>
        <w:t>524 ՄԻԱՎ-ով ապրող ՀՀ քաղաքացի ստացել է ՕՎ կանխարգելում, որից 144-ը 2023թ</w:t>
      </w:r>
      <w:r w:rsidR="006A7797" w:rsidRPr="006A7797">
        <w:rPr>
          <w:rFonts w:ascii="Cambria Math" w:hAnsi="Cambria Math" w:cs="Cambria Math"/>
        </w:rPr>
        <w:t>․</w:t>
      </w:r>
      <w:r w:rsidR="006A7797" w:rsidRPr="006A7797">
        <w:rPr>
          <w:rFonts w:ascii="GHEA Grapalat" w:hAnsi="GHEA Grapalat"/>
        </w:rPr>
        <w:t xml:space="preserve">-ի հաստատված դեպքեր են,  </w:t>
      </w:r>
      <w:r w:rsidRPr="006A7797">
        <w:rPr>
          <w:rFonts w:ascii="GHEA Grapalat" w:hAnsi="GHEA Grapalat"/>
        </w:rPr>
        <w:t>170 ՄԻԱՎ-ով ապրող ՀՀ քաղաքացի ստացել է ՕՎ բուժում, որից 74-ը 2023թ</w:t>
      </w:r>
      <w:r w:rsidRPr="006A7797">
        <w:rPr>
          <w:rFonts w:ascii="Cambria Math" w:hAnsi="Cambria Math" w:cs="Cambria Math"/>
        </w:rPr>
        <w:t>․</w:t>
      </w:r>
      <w:r w:rsidRPr="006A7797">
        <w:rPr>
          <w:rFonts w:ascii="GHEA Grapalat" w:hAnsi="GHEA Grapalat"/>
        </w:rPr>
        <w:t xml:space="preserve">-ի հաստատված դեպքեր են։ </w:t>
      </w:r>
    </w:p>
    <w:p w14:paraId="48436FC8" w14:textId="27B209CF" w:rsidR="003A5024" w:rsidRDefault="00C442A0" w:rsidP="009175D3">
      <w:pPr>
        <w:pStyle w:val="BodyText"/>
        <w:spacing w:line="276" w:lineRule="auto"/>
        <w:ind w:right="140" w:firstLine="720"/>
        <w:jc w:val="both"/>
        <w:rPr>
          <w:rFonts w:ascii="GHEA Grapalat" w:hAnsi="GHEA Grapalat"/>
        </w:rPr>
      </w:pPr>
      <w:r w:rsidRPr="006A7797">
        <w:rPr>
          <w:rFonts w:ascii="GHEA Grapalat" w:hAnsi="GHEA Grapalat"/>
        </w:rPr>
        <w:t xml:space="preserve">ՄԻԱՎ-ով ապրողների շրջանում պարբերաբար կատարվում է ՏԲ-ի նկատմամբ կարգավիճակի գնահատում և իզոնիազիդով առնվազն 6 ամիս տևողությամբ կանխարգելիչ բուժում (ԻԿԲ), ինչը կանխարգելում է ակտիվ ՏԲ-ի զարգացումը և հնարավորություն է տալիս նվազեցնել ՄԻԱՎ-ասոցացված ՏԲ-ից մահացության </w:t>
      </w:r>
      <w:r w:rsidRPr="006A7797">
        <w:rPr>
          <w:rFonts w:ascii="GHEA Grapalat" w:hAnsi="GHEA Grapalat"/>
        </w:rPr>
        <w:lastRenderedPageBreak/>
        <w:t>ցուցանիշը։ 2023թ</w:t>
      </w:r>
      <w:r w:rsidRPr="006A7797">
        <w:rPr>
          <w:rFonts w:ascii="Cambria Math" w:hAnsi="Cambria Math" w:cs="Cambria Math"/>
        </w:rPr>
        <w:t>․</w:t>
      </w:r>
      <w:r w:rsidRPr="006A7797">
        <w:rPr>
          <w:rFonts w:ascii="GHEA Grapalat" w:hAnsi="GHEA Grapalat"/>
        </w:rPr>
        <w:t>-ին իզոնիազիդով ՏԲ-ի կանխարգելիչ բուժում ստացել է 368 ՀՀ քաղաքացի։</w:t>
      </w:r>
    </w:p>
    <w:p w14:paraId="742F0E28" w14:textId="77777777" w:rsidR="009469D4" w:rsidRPr="00032936" w:rsidRDefault="009469D4" w:rsidP="009175D3">
      <w:pPr>
        <w:pStyle w:val="BodyText"/>
        <w:spacing w:line="276" w:lineRule="auto"/>
        <w:ind w:right="140" w:firstLine="720"/>
        <w:jc w:val="both"/>
        <w:rPr>
          <w:rFonts w:ascii="GHEA Grapalat" w:hAnsi="GHEA Grapalat"/>
          <w:sz w:val="22"/>
          <w:szCs w:val="22"/>
        </w:rPr>
      </w:pPr>
    </w:p>
    <w:p w14:paraId="120FA0E9" w14:textId="44A0ED96" w:rsidR="009469D4" w:rsidRPr="00032936" w:rsidRDefault="009469D4" w:rsidP="00032936">
      <w:pPr>
        <w:pStyle w:val="Heading1"/>
        <w:numPr>
          <w:ilvl w:val="1"/>
          <w:numId w:val="30"/>
        </w:numPr>
        <w:ind w:left="993" w:hanging="567"/>
        <w:rPr>
          <w:sz w:val="24"/>
          <w:szCs w:val="24"/>
        </w:rPr>
      </w:pPr>
      <w:bookmarkStart w:id="19" w:name="_Hlk162537481"/>
      <w:bookmarkStart w:id="20" w:name="_Toc162876676"/>
      <w:r w:rsidRPr="00032936">
        <w:rPr>
          <w:sz w:val="24"/>
          <w:szCs w:val="24"/>
        </w:rPr>
        <w:t>Նախակոնտակտային և հետկոնտակտային կանխարգելում</w:t>
      </w:r>
      <w:bookmarkEnd w:id="20"/>
    </w:p>
    <w:bookmarkEnd w:id="19"/>
    <w:p w14:paraId="65A0DA16" w14:textId="77777777" w:rsidR="009175D3" w:rsidRPr="009175D3" w:rsidRDefault="009175D3" w:rsidP="00DD2AE2">
      <w:pPr>
        <w:pStyle w:val="Heading1"/>
      </w:pPr>
    </w:p>
    <w:p w14:paraId="59BCDDE9" w14:textId="01FC4A36" w:rsidR="001E29A4" w:rsidRDefault="0034071C" w:rsidP="00B300DA">
      <w:pPr>
        <w:pStyle w:val="BodyText"/>
        <w:spacing w:line="276" w:lineRule="auto"/>
        <w:ind w:right="140" w:firstLine="567"/>
        <w:jc w:val="both"/>
        <w:rPr>
          <w:rFonts w:ascii="GHEA Grapalat" w:hAnsi="GHEA Grapalat"/>
        </w:rPr>
      </w:pPr>
      <w:r>
        <w:rPr>
          <w:lang w:val="hy-AM"/>
        </w:rPr>
        <w:tab/>
      </w:r>
      <w:r w:rsidRPr="00830FAC">
        <w:rPr>
          <w:rFonts w:ascii="GHEA Grapalat" w:hAnsi="GHEA Grapalat"/>
        </w:rPr>
        <w:t>2023թ</w:t>
      </w:r>
      <w:r w:rsidRPr="00830FAC">
        <w:rPr>
          <w:rFonts w:ascii="Cambria Math" w:hAnsi="Cambria Math" w:cs="Cambria Math"/>
        </w:rPr>
        <w:t>․</w:t>
      </w:r>
      <w:r w:rsidRPr="00830FAC">
        <w:rPr>
          <w:rFonts w:ascii="GHEA Grapalat" w:hAnsi="GHEA Grapalat"/>
        </w:rPr>
        <w:t xml:space="preserve">-ին 77 անձ ստացել է նախակոնտակտային կանխարգելում, որից 73-ի ՄԻԱՎ-ի փոխանցման հավանական ուղին հոմոսեքսուալ ճանապարհն է։ </w:t>
      </w:r>
      <w:r w:rsidR="003C17D2">
        <w:rPr>
          <w:rFonts w:ascii="GHEA Grapalat" w:hAnsi="GHEA Grapalat"/>
          <w:lang w:val="hy-AM"/>
        </w:rPr>
        <w:t xml:space="preserve">Նախակոնտակտային կանխարգելում ստացածներից </w:t>
      </w:r>
      <w:r w:rsidR="00393292">
        <w:rPr>
          <w:rFonts w:ascii="GHEA Grapalat" w:hAnsi="GHEA Grapalat"/>
          <w:lang w:val="hy-AM"/>
        </w:rPr>
        <w:t xml:space="preserve">44-ը </w:t>
      </w:r>
      <w:r w:rsidR="00393292" w:rsidRPr="00830FAC">
        <w:rPr>
          <w:rFonts w:ascii="GHEA Grapalat" w:hAnsi="GHEA Grapalat"/>
        </w:rPr>
        <w:t>հանդիսացել են օտարերկրա քաղաքացիներ։</w:t>
      </w:r>
      <w:r w:rsidR="00393292">
        <w:rPr>
          <w:rFonts w:ascii="GHEA Grapalat" w:hAnsi="GHEA Grapalat"/>
          <w:lang w:val="hy-AM"/>
        </w:rPr>
        <w:t xml:space="preserve"> </w:t>
      </w:r>
      <w:r w:rsidRPr="00830FAC">
        <w:rPr>
          <w:rFonts w:ascii="GHEA Grapalat" w:hAnsi="GHEA Grapalat"/>
        </w:rPr>
        <w:t>Հետկոնտակտային կանխարգելում ստացել է 64 անձ, այդ թվում՝ 50 ոչ մասնագիտական և 14 մասնագիտական։ Հետկոնտակտային կանխարգելում ստացածներից 16-ը հանդիսացել են օտարերկրա քաղաքացիներ։</w:t>
      </w:r>
    </w:p>
    <w:p w14:paraId="6FF9AD2D" w14:textId="5875911B" w:rsidR="003C17D2" w:rsidRDefault="003C17D2" w:rsidP="00B300DA">
      <w:pPr>
        <w:pStyle w:val="BodyText"/>
        <w:spacing w:line="276" w:lineRule="auto"/>
        <w:ind w:right="140" w:firstLine="567"/>
        <w:jc w:val="both"/>
        <w:rPr>
          <w:rFonts w:ascii="GHEA Grapalat" w:hAnsi="GHEA Grapalat"/>
        </w:rPr>
      </w:pPr>
    </w:p>
    <w:p w14:paraId="030D309F" w14:textId="5EF2F193" w:rsidR="003C17D2" w:rsidRPr="00032936" w:rsidRDefault="003C17D2" w:rsidP="003C17D2">
      <w:pPr>
        <w:pStyle w:val="Heading1"/>
        <w:numPr>
          <w:ilvl w:val="1"/>
          <w:numId w:val="30"/>
        </w:numPr>
        <w:ind w:left="993" w:hanging="567"/>
        <w:rPr>
          <w:sz w:val="24"/>
          <w:szCs w:val="24"/>
        </w:rPr>
      </w:pPr>
      <w:bookmarkStart w:id="21" w:name="_Toc162876677"/>
      <w:r>
        <w:rPr>
          <w:sz w:val="24"/>
          <w:szCs w:val="24"/>
          <w:lang w:val="hy-AM"/>
        </w:rPr>
        <w:t>Համավարակներ</w:t>
      </w:r>
      <w:bookmarkEnd w:id="21"/>
    </w:p>
    <w:p w14:paraId="314C9918" w14:textId="740D804C" w:rsidR="003C17D2" w:rsidRDefault="003C17D2" w:rsidP="00B300DA">
      <w:pPr>
        <w:pStyle w:val="BodyText"/>
        <w:spacing w:line="276" w:lineRule="auto"/>
        <w:ind w:right="140" w:firstLine="567"/>
        <w:jc w:val="both"/>
        <w:rPr>
          <w:rFonts w:ascii="Cambria Math" w:hAnsi="Cambria Math"/>
          <w:lang w:val="hy-AM"/>
        </w:rPr>
      </w:pPr>
    </w:p>
    <w:p w14:paraId="3C9256D3" w14:textId="399F88B8" w:rsidR="009B331B" w:rsidRDefault="0056489A" w:rsidP="009B331B">
      <w:pPr>
        <w:pStyle w:val="BodyText"/>
        <w:spacing w:line="276" w:lineRule="auto"/>
        <w:ind w:right="140" w:firstLine="567"/>
        <w:jc w:val="both"/>
        <w:rPr>
          <w:rFonts w:ascii="GHEA Grapalat" w:hAnsi="GHEA Grapalat"/>
          <w:lang w:val="hy-AM"/>
        </w:rPr>
      </w:pPr>
      <w:r w:rsidRPr="0056489A">
        <w:rPr>
          <w:rFonts w:ascii="GHEA Grapalat" w:hAnsi="GHEA Grapalat"/>
        </w:rPr>
        <w:t xml:space="preserve">2023 թվականի ընթացքում </w:t>
      </w:r>
      <w:r>
        <w:rPr>
          <w:rFonts w:ascii="GHEA Grapalat" w:hAnsi="GHEA Grapalat"/>
          <w:lang w:val="hy-AM"/>
        </w:rPr>
        <w:t xml:space="preserve">արձանագրվել է ՄԻԱՎ/ՏԲ </w:t>
      </w:r>
      <w:r w:rsidR="009B331B">
        <w:rPr>
          <w:rFonts w:ascii="GHEA Grapalat" w:hAnsi="GHEA Grapalat"/>
          <w:lang w:val="hy-AM"/>
        </w:rPr>
        <w:t>43</w:t>
      </w:r>
      <w:r w:rsidR="009A3722">
        <w:rPr>
          <w:rFonts w:ascii="GHEA Grapalat" w:hAnsi="GHEA Grapalat"/>
          <w:lang w:val="hy-AM"/>
        </w:rPr>
        <w:t xml:space="preserve"> դեպք</w:t>
      </w:r>
      <w:r w:rsidR="009B331B">
        <w:rPr>
          <w:rFonts w:ascii="GHEA Grapalat" w:hAnsi="GHEA Grapalat"/>
          <w:lang w:val="hy-AM"/>
        </w:rPr>
        <w:t>՝</w:t>
      </w:r>
      <w:r w:rsidR="009A3722">
        <w:rPr>
          <w:rFonts w:ascii="GHEA Grapalat" w:hAnsi="GHEA Grapalat"/>
          <w:lang w:val="hy-AM"/>
        </w:rPr>
        <w:t xml:space="preserve"> բոլորը 15 և ավել տարիքային խմբում,</w:t>
      </w:r>
      <w:r w:rsidR="009B331B">
        <w:rPr>
          <w:rFonts w:ascii="GHEA Grapalat" w:hAnsi="GHEA Grapalat"/>
          <w:lang w:val="hy-AM"/>
        </w:rPr>
        <w:t xml:space="preserve"> 39-ը ՀՀ քաղաքացիներ։ Նրանցից</w:t>
      </w:r>
      <w:r w:rsidR="009A3722">
        <w:rPr>
          <w:rFonts w:ascii="GHEA Grapalat" w:hAnsi="GHEA Grapalat"/>
          <w:lang w:val="hy-AM"/>
        </w:rPr>
        <w:t xml:space="preserve"> 37-ը </w:t>
      </w:r>
      <w:r w:rsidR="009A3722" w:rsidRPr="009A3722">
        <w:rPr>
          <w:rFonts w:ascii="GHEA Grapalat" w:hAnsi="GHEA Grapalat"/>
          <w:lang w:val="hy-AM"/>
        </w:rPr>
        <w:t xml:space="preserve">(95%) </w:t>
      </w:r>
      <w:r w:rsidR="009A3722">
        <w:rPr>
          <w:rFonts w:ascii="GHEA Grapalat" w:hAnsi="GHEA Grapalat"/>
          <w:lang w:val="hy-AM"/>
        </w:rPr>
        <w:t>արական սեռի ներկայացուցիչներ</w:t>
      </w:r>
      <w:r w:rsidR="009B331B">
        <w:rPr>
          <w:rFonts w:ascii="GHEA Grapalat" w:hAnsi="GHEA Grapalat"/>
          <w:lang w:val="hy-AM"/>
        </w:rPr>
        <w:t xml:space="preserve"> են</w:t>
      </w:r>
      <w:r w:rsidR="009A3722">
        <w:rPr>
          <w:rFonts w:ascii="GHEA Grapalat" w:hAnsi="GHEA Grapalat"/>
          <w:lang w:val="hy-AM"/>
        </w:rPr>
        <w:t xml:space="preserve">,  35-ը </w:t>
      </w:r>
      <w:r w:rsidR="009A3722" w:rsidRPr="009A3722">
        <w:rPr>
          <w:rFonts w:ascii="GHEA Grapalat" w:hAnsi="GHEA Grapalat"/>
          <w:lang w:val="hy-AM"/>
        </w:rPr>
        <w:t xml:space="preserve">(90%) </w:t>
      </w:r>
      <w:r w:rsidR="009A3722">
        <w:rPr>
          <w:rFonts w:ascii="GHEA Grapalat" w:hAnsi="GHEA Grapalat"/>
          <w:lang w:val="hy-AM"/>
        </w:rPr>
        <w:t xml:space="preserve">սկսել են ՀՌՎ և հակատուբերկուլոզային բուժում։ </w:t>
      </w:r>
      <w:r w:rsidR="009B331B">
        <w:rPr>
          <w:rFonts w:ascii="GHEA Grapalat" w:hAnsi="GHEA Grapalat"/>
          <w:lang w:val="hy-AM"/>
        </w:rPr>
        <w:t>ՀՀ քաղաքացիների շրջանում արձանագրված դեպքերից 18-ի մոտ ՄԻԱՎ-ը հայտնաբերվել է տուբերկուլոզով վարակված և ախտորոշված լինելուց հետո։</w:t>
      </w:r>
    </w:p>
    <w:p w14:paraId="72B3DB58" w14:textId="72A98516" w:rsidR="009B331B" w:rsidRDefault="009B331B" w:rsidP="00B300DA">
      <w:pPr>
        <w:pStyle w:val="BodyText"/>
        <w:spacing w:line="276" w:lineRule="auto"/>
        <w:ind w:right="140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2023 թվականին ախտորոշվել է ՄԻԱՎ/Հեպատիտ Ց համավարակի </w:t>
      </w:r>
      <w:r w:rsidR="00B41072">
        <w:rPr>
          <w:rFonts w:ascii="GHEA Grapalat" w:hAnsi="GHEA Grapalat"/>
          <w:lang w:val="hy-AM"/>
        </w:rPr>
        <w:t>54</w:t>
      </w:r>
      <w:r>
        <w:rPr>
          <w:rFonts w:ascii="GHEA Grapalat" w:hAnsi="GHEA Grapalat"/>
          <w:lang w:val="hy-AM"/>
        </w:rPr>
        <w:t xml:space="preserve"> դեպք</w:t>
      </w:r>
      <w:r w:rsidR="00B41072">
        <w:rPr>
          <w:rFonts w:ascii="GHEA Grapalat" w:hAnsi="GHEA Grapalat"/>
          <w:lang w:val="hy-AM"/>
        </w:rPr>
        <w:t>, որոնցից 35-ն ընդգրկվել են Հեպատիտ Ց-ի բուժման ազգային ծրագիր և ստացել համապատասխան բուժում։</w:t>
      </w:r>
    </w:p>
    <w:p w14:paraId="116C45E1" w14:textId="765EF458" w:rsidR="00B41072" w:rsidRPr="009B331B" w:rsidRDefault="00B41072" w:rsidP="00B41072">
      <w:pPr>
        <w:pStyle w:val="BodyText"/>
        <w:spacing w:line="276" w:lineRule="auto"/>
        <w:ind w:right="14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 xml:space="preserve">2023 թվականին ախտորոշվել է ՄԻԱՎ/Հեպատիտ </w:t>
      </w:r>
      <w:r>
        <w:rPr>
          <w:rFonts w:ascii="GHEA Grapalat" w:hAnsi="GHEA Grapalat"/>
          <w:lang w:val="hy-AM"/>
        </w:rPr>
        <w:t>Բ</w:t>
      </w:r>
      <w:r>
        <w:rPr>
          <w:rFonts w:ascii="GHEA Grapalat" w:hAnsi="GHEA Grapalat"/>
          <w:lang w:val="hy-AM"/>
        </w:rPr>
        <w:t xml:space="preserve"> համավարակի </w:t>
      </w:r>
      <w:r>
        <w:rPr>
          <w:rFonts w:ascii="GHEA Grapalat" w:hAnsi="GHEA Grapalat"/>
          <w:lang w:val="hy-AM"/>
        </w:rPr>
        <w:t>7</w:t>
      </w:r>
      <w:r>
        <w:rPr>
          <w:rFonts w:ascii="GHEA Grapalat" w:hAnsi="GHEA Grapalat"/>
          <w:lang w:val="hy-AM"/>
        </w:rPr>
        <w:t xml:space="preserve"> դեպք</w:t>
      </w:r>
      <w:r>
        <w:rPr>
          <w:rFonts w:ascii="GHEA Grapalat" w:hAnsi="GHEA Grapalat"/>
          <w:lang w:val="hy-AM"/>
        </w:rPr>
        <w:t>։</w:t>
      </w:r>
    </w:p>
    <w:p w14:paraId="13CAB131" w14:textId="6C6390D4" w:rsidR="009B331B" w:rsidRPr="009B331B" w:rsidRDefault="009B331B" w:rsidP="00B300DA">
      <w:pPr>
        <w:pStyle w:val="BodyText"/>
        <w:spacing w:line="276" w:lineRule="auto"/>
        <w:ind w:right="140" w:firstLine="567"/>
        <w:jc w:val="both"/>
        <w:rPr>
          <w:rFonts w:ascii="GHEA Grapalat" w:hAnsi="GHEA Grapalat"/>
          <w:lang w:val="hy-AM"/>
        </w:rPr>
      </w:pPr>
    </w:p>
    <w:sectPr w:rsidR="009B331B" w:rsidRPr="009B331B" w:rsidSect="00032936">
      <w:pgSz w:w="11906" w:h="16838" w:code="9"/>
      <w:pgMar w:top="1134" w:right="99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Grapalat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-ExtB">
    <w:altName w:val="SimSun-ExtB"/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GHEAGrapalat">
    <w:altName w:val="Calibri"/>
    <w:panose1 w:val="02000506050000020003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4D2D"/>
    <w:multiLevelType w:val="multilevel"/>
    <w:tmpl w:val="DBFE60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7F2A15"/>
    <w:multiLevelType w:val="hybridMultilevel"/>
    <w:tmpl w:val="501CA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60584"/>
    <w:multiLevelType w:val="hybridMultilevel"/>
    <w:tmpl w:val="75C0B738"/>
    <w:lvl w:ilvl="0" w:tplc="042B0013">
      <w:start w:val="1"/>
      <w:numFmt w:val="upperRoman"/>
      <w:lvlText w:val="%1."/>
      <w:lvlJc w:val="right"/>
      <w:pPr>
        <w:ind w:left="720" w:hanging="360"/>
      </w:p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02A58"/>
    <w:multiLevelType w:val="hybridMultilevel"/>
    <w:tmpl w:val="628E4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76ACF"/>
    <w:multiLevelType w:val="hybridMultilevel"/>
    <w:tmpl w:val="C4964652"/>
    <w:lvl w:ilvl="0" w:tplc="042B0013">
      <w:start w:val="1"/>
      <w:numFmt w:val="upperRoman"/>
      <w:lvlText w:val="%1."/>
      <w:lvlJc w:val="right"/>
      <w:pPr>
        <w:ind w:left="720" w:hanging="360"/>
      </w:p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B1FDD"/>
    <w:multiLevelType w:val="hybridMultilevel"/>
    <w:tmpl w:val="38A46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8782E"/>
    <w:multiLevelType w:val="multilevel"/>
    <w:tmpl w:val="BFBC4070"/>
    <w:lvl w:ilvl="0">
      <w:start w:val="1"/>
      <w:numFmt w:val="upperRoman"/>
      <w:lvlText w:val="%1."/>
      <w:lvlJc w:val="right"/>
      <w:pPr>
        <w:ind w:left="540" w:hanging="360"/>
      </w:p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2160"/>
      </w:pPr>
      <w:rPr>
        <w:rFonts w:hint="default"/>
      </w:rPr>
    </w:lvl>
  </w:abstractNum>
  <w:abstractNum w:abstractNumId="7" w15:restartNumberingAfterBreak="0">
    <w:nsid w:val="26AB335E"/>
    <w:multiLevelType w:val="multilevel"/>
    <w:tmpl w:val="DA4AE120"/>
    <w:lvl w:ilvl="0">
      <w:start w:val="4"/>
      <w:numFmt w:val="decimal"/>
      <w:lvlText w:val="%1.0"/>
      <w:lvlJc w:val="left"/>
      <w:pPr>
        <w:ind w:left="360" w:hanging="360"/>
      </w:pPr>
      <w:rPr>
        <w:rFonts w:eastAsiaTheme="minorHAnsi" w:cs="GHEAGrapalat-Bold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Theme="minorHAnsi" w:cs="GHEAGrapalat-Bold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Theme="minorHAnsi" w:cs="GHEAGrapalat-Bold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eastAsiaTheme="minorHAnsi" w:cs="GHEAGrapalat-Bold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Theme="minorHAnsi" w:cs="GHEAGrapalat-Bold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eastAsiaTheme="minorHAnsi" w:cs="GHEAGrapalat-Bold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Theme="minorHAnsi" w:cs="GHEAGrapalat-Bold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eastAsiaTheme="minorHAnsi" w:cs="GHEAGrapalat-Bold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Theme="minorHAnsi" w:cs="GHEAGrapalat-Bold" w:hint="default"/>
        <w:b/>
        <w:color w:val="auto"/>
      </w:rPr>
    </w:lvl>
  </w:abstractNum>
  <w:abstractNum w:abstractNumId="8" w15:restartNumberingAfterBreak="0">
    <w:nsid w:val="282D7F58"/>
    <w:multiLevelType w:val="hybridMultilevel"/>
    <w:tmpl w:val="2D9C06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E5967"/>
    <w:multiLevelType w:val="multilevel"/>
    <w:tmpl w:val="1B90DBAC"/>
    <w:lvl w:ilvl="0">
      <w:start w:val="3"/>
      <w:numFmt w:val="decimal"/>
      <w:lvlText w:val="%1."/>
      <w:lvlJc w:val="left"/>
      <w:pPr>
        <w:ind w:left="379" w:hanging="289"/>
        <w:jc w:val="right"/>
      </w:pPr>
      <w:rPr>
        <w:rFonts w:ascii="Trebuchet MS" w:eastAsia="Trebuchet MS" w:hAnsi="Trebuchet MS" w:cs="Trebuchet MS" w:hint="default"/>
        <w:b/>
        <w:bCs/>
        <w:i w:val="0"/>
        <w:iCs w:val="0"/>
        <w:spacing w:val="0"/>
        <w:w w:val="80"/>
        <w:sz w:val="24"/>
        <w:szCs w:val="24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-224" w:hanging="462"/>
      </w:pPr>
      <w:rPr>
        <w:rFonts w:ascii="Trebuchet MS" w:eastAsia="Trebuchet MS" w:hAnsi="Trebuchet MS" w:cs="Trebuchet MS" w:hint="default"/>
        <w:b/>
        <w:bCs/>
        <w:i w:val="0"/>
        <w:iCs w:val="0"/>
        <w:spacing w:val="0"/>
        <w:w w:val="75"/>
        <w:sz w:val="24"/>
        <w:szCs w:val="24"/>
        <w:lang w:val="fr-FR" w:eastAsia="en-US" w:bidi="ar-SA"/>
      </w:rPr>
    </w:lvl>
    <w:lvl w:ilvl="2">
      <w:start w:val="1"/>
      <w:numFmt w:val="decimal"/>
      <w:lvlText w:val="%3)"/>
      <w:lvlJc w:val="left"/>
      <w:pPr>
        <w:ind w:left="496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80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504" w:hanging="36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1858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3212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4566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5921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275" w:hanging="360"/>
      </w:pPr>
      <w:rPr>
        <w:rFonts w:hint="default"/>
        <w:lang w:val="fr-FR" w:eastAsia="en-US" w:bidi="ar-SA"/>
      </w:rPr>
    </w:lvl>
  </w:abstractNum>
  <w:abstractNum w:abstractNumId="10" w15:restartNumberingAfterBreak="0">
    <w:nsid w:val="2DCB0997"/>
    <w:multiLevelType w:val="multilevel"/>
    <w:tmpl w:val="8B6E8FA8"/>
    <w:lvl w:ilvl="0">
      <w:start w:val="1"/>
      <w:numFmt w:val="upperRoman"/>
      <w:lvlText w:val="%1."/>
      <w:lvlJc w:val="right"/>
      <w:pPr>
        <w:ind w:left="20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0" w:hanging="2520"/>
      </w:pPr>
      <w:rPr>
        <w:rFonts w:hint="default"/>
      </w:rPr>
    </w:lvl>
  </w:abstractNum>
  <w:abstractNum w:abstractNumId="11" w15:restartNumberingAfterBreak="0">
    <w:nsid w:val="2EA23C5E"/>
    <w:multiLevelType w:val="multilevel"/>
    <w:tmpl w:val="B984AA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C345502"/>
    <w:multiLevelType w:val="multilevel"/>
    <w:tmpl w:val="B984AA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DE52A81"/>
    <w:multiLevelType w:val="multilevel"/>
    <w:tmpl w:val="B984AA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5841F67"/>
    <w:multiLevelType w:val="multilevel"/>
    <w:tmpl w:val="F09E86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A747CDD"/>
    <w:multiLevelType w:val="hybridMultilevel"/>
    <w:tmpl w:val="BF580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400BB"/>
    <w:multiLevelType w:val="hybridMultilevel"/>
    <w:tmpl w:val="7CB49B3A"/>
    <w:lvl w:ilvl="0" w:tplc="042B0013">
      <w:start w:val="1"/>
      <w:numFmt w:val="upperRoman"/>
      <w:lvlText w:val="%1."/>
      <w:lvlJc w:val="right"/>
      <w:pPr>
        <w:ind w:left="1440" w:hanging="360"/>
      </w:pPr>
    </w:lvl>
    <w:lvl w:ilvl="1" w:tplc="042B0019" w:tentative="1">
      <w:start w:val="1"/>
      <w:numFmt w:val="lowerLetter"/>
      <w:lvlText w:val="%2."/>
      <w:lvlJc w:val="left"/>
      <w:pPr>
        <w:ind w:left="2160" w:hanging="360"/>
      </w:pPr>
    </w:lvl>
    <w:lvl w:ilvl="2" w:tplc="042B001B" w:tentative="1">
      <w:start w:val="1"/>
      <w:numFmt w:val="lowerRoman"/>
      <w:lvlText w:val="%3."/>
      <w:lvlJc w:val="right"/>
      <w:pPr>
        <w:ind w:left="2880" w:hanging="180"/>
      </w:pPr>
    </w:lvl>
    <w:lvl w:ilvl="3" w:tplc="042B000F" w:tentative="1">
      <w:start w:val="1"/>
      <w:numFmt w:val="decimal"/>
      <w:lvlText w:val="%4."/>
      <w:lvlJc w:val="left"/>
      <w:pPr>
        <w:ind w:left="3600" w:hanging="360"/>
      </w:pPr>
    </w:lvl>
    <w:lvl w:ilvl="4" w:tplc="042B0019" w:tentative="1">
      <w:start w:val="1"/>
      <w:numFmt w:val="lowerLetter"/>
      <w:lvlText w:val="%5."/>
      <w:lvlJc w:val="left"/>
      <w:pPr>
        <w:ind w:left="4320" w:hanging="360"/>
      </w:pPr>
    </w:lvl>
    <w:lvl w:ilvl="5" w:tplc="042B001B" w:tentative="1">
      <w:start w:val="1"/>
      <w:numFmt w:val="lowerRoman"/>
      <w:lvlText w:val="%6."/>
      <w:lvlJc w:val="right"/>
      <w:pPr>
        <w:ind w:left="5040" w:hanging="180"/>
      </w:pPr>
    </w:lvl>
    <w:lvl w:ilvl="6" w:tplc="042B000F" w:tentative="1">
      <w:start w:val="1"/>
      <w:numFmt w:val="decimal"/>
      <w:lvlText w:val="%7."/>
      <w:lvlJc w:val="left"/>
      <w:pPr>
        <w:ind w:left="5760" w:hanging="360"/>
      </w:pPr>
    </w:lvl>
    <w:lvl w:ilvl="7" w:tplc="042B0019" w:tentative="1">
      <w:start w:val="1"/>
      <w:numFmt w:val="lowerLetter"/>
      <w:lvlText w:val="%8."/>
      <w:lvlJc w:val="left"/>
      <w:pPr>
        <w:ind w:left="6480" w:hanging="360"/>
      </w:pPr>
    </w:lvl>
    <w:lvl w:ilvl="8" w:tplc="042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8D5A58"/>
    <w:multiLevelType w:val="hybridMultilevel"/>
    <w:tmpl w:val="A93274E4"/>
    <w:lvl w:ilvl="0" w:tplc="042B0013">
      <w:start w:val="1"/>
      <w:numFmt w:val="upperRoman"/>
      <w:lvlText w:val="%1."/>
      <w:lvlJc w:val="right"/>
      <w:pPr>
        <w:ind w:left="1440" w:hanging="360"/>
      </w:pPr>
    </w:lvl>
    <w:lvl w:ilvl="1" w:tplc="042B0019" w:tentative="1">
      <w:start w:val="1"/>
      <w:numFmt w:val="lowerLetter"/>
      <w:lvlText w:val="%2."/>
      <w:lvlJc w:val="left"/>
      <w:pPr>
        <w:ind w:left="2160" w:hanging="360"/>
      </w:pPr>
    </w:lvl>
    <w:lvl w:ilvl="2" w:tplc="042B001B" w:tentative="1">
      <w:start w:val="1"/>
      <w:numFmt w:val="lowerRoman"/>
      <w:lvlText w:val="%3."/>
      <w:lvlJc w:val="right"/>
      <w:pPr>
        <w:ind w:left="2880" w:hanging="180"/>
      </w:pPr>
    </w:lvl>
    <w:lvl w:ilvl="3" w:tplc="042B000F" w:tentative="1">
      <w:start w:val="1"/>
      <w:numFmt w:val="decimal"/>
      <w:lvlText w:val="%4."/>
      <w:lvlJc w:val="left"/>
      <w:pPr>
        <w:ind w:left="3600" w:hanging="360"/>
      </w:pPr>
    </w:lvl>
    <w:lvl w:ilvl="4" w:tplc="042B0019" w:tentative="1">
      <w:start w:val="1"/>
      <w:numFmt w:val="lowerLetter"/>
      <w:lvlText w:val="%5."/>
      <w:lvlJc w:val="left"/>
      <w:pPr>
        <w:ind w:left="4320" w:hanging="360"/>
      </w:pPr>
    </w:lvl>
    <w:lvl w:ilvl="5" w:tplc="042B001B" w:tentative="1">
      <w:start w:val="1"/>
      <w:numFmt w:val="lowerRoman"/>
      <w:lvlText w:val="%6."/>
      <w:lvlJc w:val="right"/>
      <w:pPr>
        <w:ind w:left="5040" w:hanging="180"/>
      </w:pPr>
    </w:lvl>
    <w:lvl w:ilvl="6" w:tplc="042B000F" w:tentative="1">
      <w:start w:val="1"/>
      <w:numFmt w:val="decimal"/>
      <w:lvlText w:val="%7."/>
      <w:lvlJc w:val="left"/>
      <w:pPr>
        <w:ind w:left="5760" w:hanging="360"/>
      </w:pPr>
    </w:lvl>
    <w:lvl w:ilvl="7" w:tplc="042B0019" w:tentative="1">
      <w:start w:val="1"/>
      <w:numFmt w:val="lowerLetter"/>
      <w:lvlText w:val="%8."/>
      <w:lvlJc w:val="left"/>
      <w:pPr>
        <w:ind w:left="6480" w:hanging="360"/>
      </w:pPr>
    </w:lvl>
    <w:lvl w:ilvl="8" w:tplc="042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4870528"/>
    <w:multiLevelType w:val="multilevel"/>
    <w:tmpl w:val="B984AA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49640B7"/>
    <w:multiLevelType w:val="hybridMultilevel"/>
    <w:tmpl w:val="C4D25E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C102F"/>
    <w:multiLevelType w:val="multilevel"/>
    <w:tmpl w:val="B6D6BB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6E8467E"/>
    <w:multiLevelType w:val="hybridMultilevel"/>
    <w:tmpl w:val="49CEF502"/>
    <w:lvl w:ilvl="0" w:tplc="9BB60A10">
      <w:start w:val="1"/>
      <w:numFmt w:val="decimal"/>
      <w:lvlText w:val="%1.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84"/>
        <w:sz w:val="24"/>
        <w:szCs w:val="24"/>
        <w:lang w:val="fr-FR" w:eastAsia="en-US"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6A22D8"/>
    <w:multiLevelType w:val="hybridMultilevel"/>
    <w:tmpl w:val="DD882756"/>
    <w:lvl w:ilvl="0" w:tplc="042B0013">
      <w:start w:val="1"/>
      <w:numFmt w:val="upperRoman"/>
      <w:lvlText w:val="%1."/>
      <w:lvlJc w:val="right"/>
      <w:pPr>
        <w:ind w:left="720" w:hanging="360"/>
      </w:p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D4883"/>
    <w:multiLevelType w:val="multilevel"/>
    <w:tmpl w:val="BFBC4070"/>
    <w:lvl w:ilvl="0">
      <w:start w:val="1"/>
      <w:numFmt w:val="upperRoman"/>
      <w:lvlText w:val="%1."/>
      <w:lvlJc w:val="right"/>
      <w:pPr>
        <w:ind w:left="540" w:hanging="360"/>
      </w:p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2160"/>
      </w:pPr>
      <w:rPr>
        <w:rFonts w:hint="default"/>
      </w:rPr>
    </w:lvl>
  </w:abstractNum>
  <w:abstractNum w:abstractNumId="24" w15:restartNumberingAfterBreak="0">
    <w:nsid w:val="6CCC1328"/>
    <w:multiLevelType w:val="hybridMultilevel"/>
    <w:tmpl w:val="3716AB0E"/>
    <w:lvl w:ilvl="0" w:tplc="042B000F">
      <w:start w:val="1"/>
      <w:numFmt w:val="decimal"/>
      <w:lvlText w:val="%1."/>
      <w:lvlJc w:val="left"/>
      <w:pPr>
        <w:ind w:left="795" w:hanging="360"/>
      </w:pPr>
    </w:lvl>
    <w:lvl w:ilvl="1" w:tplc="042B0019" w:tentative="1">
      <w:start w:val="1"/>
      <w:numFmt w:val="lowerLetter"/>
      <w:lvlText w:val="%2."/>
      <w:lvlJc w:val="left"/>
      <w:pPr>
        <w:ind w:left="1515" w:hanging="360"/>
      </w:pPr>
    </w:lvl>
    <w:lvl w:ilvl="2" w:tplc="042B001B" w:tentative="1">
      <w:start w:val="1"/>
      <w:numFmt w:val="lowerRoman"/>
      <w:lvlText w:val="%3."/>
      <w:lvlJc w:val="right"/>
      <w:pPr>
        <w:ind w:left="2235" w:hanging="180"/>
      </w:pPr>
    </w:lvl>
    <w:lvl w:ilvl="3" w:tplc="042B000F" w:tentative="1">
      <w:start w:val="1"/>
      <w:numFmt w:val="decimal"/>
      <w:lvlText w:val="%4."/>
      <w:lvlJc w:val="left"/>
      <w:pPr>
        <w:ind w:left="2955" w:hanging="360"/>
      </w:pPr>
    </w:lvl>
    <w:lvl w:ilvl="4" w:tplc="042B0019" w:tentative="1">
      <w:start w:val="1"/>
      <w:numFmt w:val="lowerLetter"/>
      <w:lvlText w:val="%5."/>
      <w:lvlJc w:val="left"/>
      <w:pPr>
        <w:ind w:left="3675" w:hanging="360"/>
      </w:pPr>
    </w:lvl>
    <w:lvl w:ilvl="5" w:tplc="042B001B" w:tentative="1">
      <w:start w:val="1"/>
      <w:numFmt w:val="lowerRoman"/>
      <w:lvlText w:val="%6."/>
      <w:lvlJc w:val="right"/>
      <w:pPr>
        <w:ind w:left="4395" w:hanging="180"/>
      </w:pPr>
    </w:lvl>
    <w:lvl w:ilvl="6" w:tplc="042B000F" w:tentative="1">
      <w:start w:val="1"/>
      <w:numFmt w:val="decimal"/>
      <w:lvlText w:val="%7."/>
      <w:lvlJc w:val="left"/>
      <w:pPr>
        <w:ind w:left="5115" w:hanging="360"/>
      </w:pPr>
    </w:lvl>
    <w:lvl w:ilvl="7" w:tplc="042B0019" w:tentative="1">
      <w:start w:val="1"/>
      <w:numFmt w:val="lowerLetter"/>
      <w:lvlText w:val="%8."/>
      <w:lvlJc w:val="left"/>
      <w:pPr>
        <w:ind w:left="5835" w:hanging="360"/>
      </w:pPr>
    </w:lvl>
    <w:lvl w:ilvl="8" w:tplc="042B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6DAF1AC2"/>
    <w:multiLevelType w:val="hybridMultilevel"/>
    <w:tmpl w:val="8A0EE640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D500D0"/>
    <w:multiLevelType w:val="hybridMultilevel"/>
    <w:tmpl w:val="9FD06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56A29"/>
    <w:multiLevelType w:val="hybridMultilevel"/>
    <w:tmpl w:val="E8AA6BEE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F777C"/>
    <w:multiLevelType w:val="hybridMultilevel"/>
    <w:tmpl w:val="AD063F34"/>
    <w:lvl w:ilvl="0" w:tplc="0409000F">
      <w:start w:val="1"/>
      <w:numFmt w:val="decimal"/>
      <w:lvlText w:val="%1."/>
      <w:lvlJc w:val="left"/>
      <w:pPr>
        <w:ind w:left="360" w:hanging="360"/>
        <w:jc w:val="right"/>
      </w:pPr>
      <w:rPr>
        <w:rFonts w:hint="default"/>
        <w:b w:val="0"/>
        <w:bCs w:val="0"/>
        <w:i w:val="0"/>
        <w:iCs w:val="0"/>
        <w:spacing w:val="0"/>
        <w:w w:val="84"/>
        <w:sz w:val="24"/>
        <w:szCs w:val="24"/>
        <w:lang w:val="fr-FR" w:eastAsia="en-US" w:bidi="ar-SA"/>
      </w:rPr>
    </w:lvl>
    <w:lvl w:ilvl="1" w:tplc="424CD584">
      <w:numFmt w:val="bullet"/>
      <w:lvlText w:val="•"/>
      <w:lvlJc w:val="left"/>
      <w:pPr>
        <w:ind w:left="1518" w:hanging="360"/>
      </w:pPr>
      <w:rPr>
        <w:rFonts w:hint="default"/>
        <w:lang w:val="fr-FR" w:eastAsia="en-US" w:bidi="ar-SA"/>
      </w:rPr>
    </w:lvl>
    <w:lvl w:ilvl="2" w:tplc="E350234E">
      <w:numFmt w:val="bullet"/>
      <w:lvlText w:val="•"/>
      <w:lvlJc w:val="left"/>
      <w:pPr>
        <w:ind w:left="2496" w:hanging="360"/>
      </w:pPr>
      <w:rPr>
        <w:rFonts w:hint="default"/>
        <w:lang w:val="fr-FR" w:eastAsia="en-US" w:bidi="ar-SA"/>
      </w:rPr>
    </w:lvl>
    <w:lvl w:ilvl="3" w:tplc="A80664D8">
      <w:numFmt w:val="bullet"/>
      <w:lvlText w:val="•"/>
      <w:lvlJc w:val="left"/>
      <w:pPr>
        <w:ind w:left="3474" w:hanging="360"/>
      </w:pPr>
      <w:rPr>
        <w:rFonts w:hint="default"/>
        <w:lang w:val="fr-FR" w:eastAsia="en-US" w:bidi="ar-SA"/>
      </w:rPr>
    </w:lvl>
    <w:lvl w:ilvl="4" w:tplc="1D42D708">
      <w:numFmt w:val="bullet"/>
      <w:lvlText w:val="•"/>
      <w:lvlJc w:val="left"/>
      <w:pPr>
        <w:ind w:left="4452" w:hanging="360"/>
      </w:pPr>
      <w:rPr>
        <w:rFonts w:hint="default"/>
        <w:lang w:val="fr-FR" w:eastAsia="en-US" w:bidi="ar-SA"/>
      </w:rPr>
    </w:lvl>
    <w:lvl w:ilvl="5" w:tplc="EA2AD582">
      <w:numFmt w:val="bullet"/>
      <w:lvlText w:val="•"/>
      <w:lvlJc w:val="left"/>
      <w:pPr>
        <w:ind w:left="5430" w:hanging="360"/>
      </w:pPr>
      <w:rPr>
        <w:rFonts w:hint="default"/>
        <w:lang w:val="fr-FR" w:eastAsia="en-US" w:bidi="ar-SA"/>
      </w:rPr>
    </w:lvl>
    <w:lvl w:ilvl="6" w:tplc="7DC2E00A">
      <w:numFmt w:val="bullet"/>
      <w:lvlText w:val="•"/>
      <w:lvlJc w:val="left"/>
      <w:pPr>
        <w:ind w:left="6408" w:hanging="360"/>
      </w:pPr>
      <w:rPr>
        <w:rFonts w:hint="default"/>
        <w:lang w:val="fr-FR" w:eastAsia="en-US" w:bidi="ar-SA"/>
      </w:rPr>
    </w:lvl>
    <w:lvl w:ilvl="7" w:tplc="6E6C8196">
      <w:numFmt w:val="bullet"/>
      <w:lvlText w:val="•"/>
      <w:lvlJc w:val="left"/>
      <w:pPr>
        <w:ind w:left="7386" w:hanging="360"/>
      </w:pPr>
      <w:rPr>
        <w:rFonts w:hint="default"/>
        <w:lang w:val="fr-FR" w:eastAsia="en-US" w:bidi="ar-SA"/>
      </w:rPr>
    </w:lvl>
    <w:lvl w:ilvl="8" w:tplc="C76CF0B0">
      <w:numFmt w:val="bullet"/>
      <w:lvlText w:val="•"/>
      <w:lvlJc w:val="left"/>
      <w:pPr>
        <w:ind w:left="8364" w:hanging="360"/>
      </w:pPr>
      <w:rPr>
        <w:rFonts w:hint="default"/>
        <w:lang w:val="fr-FR" w:eastAsia="en-US" w:bidi="ar-SA"/>
      </w:rPr>
    </w:lvl>
  </w:abstractNum>
  <w:abstractNum w:abstractNumId="29" w15:restartNumberingAfterBreak="0">
    <w:nsid w:val="75AD3D6F"/>
    <w:multiLevelType w:val="hybridMultilevel"/>
    <w:tmpl w:val="19A09976"/>
    <w:lvl w:ilvl="0" w:tplc="042B0013">
      <w:start w:val="1"/>
      <w:numFmt w:val="upperRoman"/>
      <w:lvlText w:val="%1."/>
      <w:lvlJc w:val="right"/>
      <w:pPr>
        <w:ind w:left="720" w:hanging="360"/>
      </w:p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9"/>
  </w:num>
  <w:num w:numId="4">
    <w:abstractNumId w:val="12"/>
  </w:num>
  <w:num w:numId="5">
    <w:abstractNumId w:val="28"/>
  </w:num>
  <w:num w:numId="6">
    <w:abstractNumId w:val="23"/>
  </w:num>
  <w:num w:numId="7">
    <w:abstractNumId w:val="8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1"/>
  </w:num>
  <w:num w:numId="11">
    <w:abstractNumId w:val="3"/>
  </w:num>
  <w:num w:numId="12">
    <w:abstractNumId w:val="1"/>
  </w:num>
  <w:num w:numId="13">
    <w:abstractNumId w:val="0"/>
  </w:num>
  <w:num w:numId="14">
    <w:abstractNumId w:val="7"/>
  </w:num>
  <w:num w:numId="15">
    <w:abstractNumId w:val="15"/>
  </w:num>
  <w:num w:numId="16">
    <w:abstractNumId w:val="19"/>
  </w:num>
  <w:num w:numId="17">
    <w:abstractNumId w:val="11"/>
  </w:num>
  <w:num w:numId="18">
    <w:abstractNumId w:val="20"/>
  </w:num>
  <w:num w:numId="19">
    <w:abstractNumId w:val="14"/>
  </w:num>
  <w:num w:numId="20">
    <w:abstractNumId w:val="13"/>
  </w:num>
  <w:num w:numId="21">
    <w:abstractNumId w:val="25"/>
  </w:num>
  <w:num w:numId="22">
    <w:abstractNumId w:val="16"/>
  </w:num>
  <w:num w:numId="23">
    <w:abstractNumId w:val="22"/>
  </w:num>
  <w:num w:numId="24">
    <w:abstractNumId w:val="4"/>
  </w:num>
  <w:num w:numId="25">
    <w:abstractNumId w:val="29"/>
  </w:num>
  <w:num w:numId="26">
    <w:abstractNumId w:val="2"/>
  </w:num>
  <w:num w:numId="27">
    <w:abstractNumId w:val="17"/>
  </w:num>
  <w:num w:numId="28">
    <w:abstractNumId w:val="24"/>
  </w:num>
  <w:num w:numId="29">
    <w:abstractNumId w:val="27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16B"/>
    <w:rsid w:val="00003988"/>
    <w:rsid w:val="000046C8"/>
    <w:rsid w:val="00011EFA"/>
    <w:rsid w:val="00032936"/>
    <w:rsid w:val="00090AE0"/>
    <w:rsid w:val="0009336F"/>
    <w:rsid w:val="000B38D6"/>
    <w:rsid w:val="000C4035"/>
    <w:rsid w:val="000C46E6"/>
    <w:rsid w:val="000F7D58"/>
    <w:rsid w:val="00126F0B"/>
    <w:rsid w:val="00131E3F"/>
    <w:rsid w:val="001411E7"/>
    <w:rsid w:val="001543EA"/>
    <w:rsid w:val="00157333"/>
    <w:rsid w:val="00187D4F"/>
    <w:rsid w:val="001A30C2"/>
    <w:rsid w:val="001A3871"/>
    <w:rsid w:val="001E29A4"/>
    <w:rsid w:val="00210199"/>
    <w:rsid w:val="002272AB"/>
    <w:rsid w:val="0023456B"/>
    <w:rsid w:val="00241EC8"/>
    <w:rsid w:val="00250E97"/>
    <w:rsid w:val="00275F67"/>
    <w:rsid w:val="00293C5F"/>
    <w:rsid w:val="002B39F8"/>
    <w:rsid w:val="002B5EAE"/>
    <w:rsid w:val="002C3C33"/>
    <w:rsid w:val="002C4569"/>
    <w:rsid w:val="002E53B6"/>
    <w:rsid w:val="0031296A"/>
    <w:rsid w:val="00330A8D"/>
    <w:rsid w:val="0034071C"/>
    <w:rsid w:val="0037116B"/>
    <w:rsid w:val="0037370A"/>
    <w:rsid w:val="00393292"/>
    <w:rsid w:val="003A5024"/>
    <w:rsid w:val="003C17D2"/>
    <w:rsid w:val="003C7D2A"/>
    <w:rsid w:val="003D21A7"/>
    <w:rsid w:val="003D5B26"/>
    <w:rsid w:val="003E08C9"/>
    <w:rsid w:val="003F35F3"/>
    <w:rsid w:val="0040075F"/>
    <w:rsid w:val="0040083B"/>
    <w:rsid w:val="0041095E"/>
    <w:rsid w:val="00426D96"/>
    <w:rsid w:val="00455462"/>
    <w:rsid w:val="004650D4"/>
    <w:rsid w:val="004F2405"/>
    <w:rsid w:val="0054195B"/>
    <w:rsid w:val="0054563F"/>
    <w:rsid w:val="0055074B"/>
    <w:rsid w:val="0056150C"/>
    <w:rsid w:val="0056489A"/>
    <w:rsid w:val="00591350"/>
    <w:rsid w:val="005E2194"/>
    <w:rsid w:val="00606B2E"/>
    <w:rsid w:val="00633CAD"/>
    <w:rsid w:val="00635B64"/>
    <w:rsid w:val="0067119D"/>
    <w:rsid w:val="006867A7"/>
    <w:rsid w:val="006A7797"/>
    <w:rsid w:val="006B3D91"/>
    <w:rsid w:val="006C0B77"/>
    <w:rsid w:val="006C2DD4"/>
    <w:rsid w:val="006E5B83"/>
    <w:rsid w:val="006F44D6"/>
    <w:rsid w:val="00746F9D"/>
    <w:rsid w:val="0075755E"/>
    <w:rsid w:val="007706EA"/>
    <w:rsid w:val="007777A7"/>
    <w:rsid w:val="007A137A"/>
    <w:rsid w:val="007C3DCF"/>
    <w:rsid w:val="007C61FE"/>
    <w:rsid w:val="007C6CE8"/>
    <w:rsid w:val="007F49AD"/>
    <w:rsid w:val="0080195C"/>
    <w:rsid w:val="008242FF"/>
    <w:rsid w:val="00830FAC"/>
    <w:rsid w:val="00861CD1"/>
    <w:rsid w:val="00870751"/>
    <w:rsid w:val="008C1E47"/>
    <w:rsid w:val="008D09DC"/>
    <w:rsid w:val="009175D3"/>
    <w:rsid w:val="00921394"/>
    <w:rsid w:val="00922C48"/>
    <w:rsid w:val="00925E68"/>
    <w:rsid w:val="009469D4"/>
    <w:rsid w:val="00951455"/>
    <w:rsid w:val="0099096C"/>
    <w:rsid w:val="009A3722"/>
    <w:rsid w:val="009A7F92"/>
    <w:rsid w:val="009B27BB"/>
    <w:rsid w:val="009B331B"/>
    <w:rsid w:val="009F6579"/>
    <w:rsid w:val="00AB5977"/>
    <w:rsid w:val="00AC7257"/>
    <w:rsid w:val="00AD3DE9"/>
    <w:rsid w:val="00AF13E9"/>
    <w:rsid w:val="00B03237"/>
    <w:rsid w:val="00B0510E"/>
    <w:rsid w:val="00B300DA"/>
    <w:rsid w:val="00B30395"/>
    <w:rsid w:val="00B307F7"/>
    <w:rsid w:val="00B34C45"/>
    <w:rsid w:val="00B41072"/>
    <w:rsid w:val="00B915B7"/>
    <w:rsid w:val="00BA742C"/>
    <w:rsid w:val="00C1135E"/>
    <w:rsid w:val="00C442A0"/>
    <w:rsid w:val="00C528EF"/>
    <w:rsid w:val="00C87753"/>
    <w:rsid w:val="00CE1E7A"/>
    <w:rsid w:val="00D07A75"/>
    <w:rsid w:val="00D2005E"/>
    <w:rsid w:val="00D527E5"/>
    <w:rsid w:val="00D53BB1"/>
    <w:rsid w:val="00D834B7"/>
    <w:rsid w:val="00DB637C"/>
    <w:rsid w:val="00DD2AE2"/>
    <w:rsid w:val="00DD4097"/>
    <w:rsid w:val="00E25A68"/>
    <w:rsid w:val="00E73C74"/>
    <w:rsid w:val="00E76CF0"/>
    <w:rsid w:val="00E95273"/>
    <w:rsid w:val="00EA59DF"/>
    <w:rsid w:val="00EE4070"/>
    <w:rsid w:val="00EE66A5"/>
    <w:rsid w:val="00EE7F66"/>
    <w:rsid w:val="00F12C76"/>
    <w:rsid w:val="00F1730A"/>
    <w:rsid w:val="00F2022A"/>
    <w:rsid w:val="00F46F5F"/>
    <w:rsid w:val="00F63C11"/>
    <w:rsid w:val="00F65845"/>
    <w:rsid w:val="00F902E0"/>
    <w:rsid w:val="00F95F2E"/>
    <w:rsid w:val="00FB01D3"/>
    <w:rsid w:val="00FB614F"/>
    <w:rsid w:val="00FD0861"/>
    <w:rsid w:val="00FD7C78"/>
    <w:rsid w:val="00FF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A144"/>
  <w15:chartTrackingRefBased/>
  <w15:docId w15:val="{B5AD96AB-E4B9-4374-A770-C4A326CA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Heading1">
    <w:name w:val="heading 1"/>
    <w:basedOn w:val="Normal"/>
    <w:link w:val="Heading1Char"/>
    <w:uiPriority w:val="9"/>
    <w:qFormat/>
    <w:rsid w:val="0099096C"/>
    <w:pPr>
      <w:widowControl w:val="0"/>
      <w:autoSpaceDE w:val="0"/>
      <w:autoSpaceDN w:val="0"/>
      <w:spacing w:after="0"/>
      <w:ind w:left="1897" w:hanging="597"/>
      <w:outlineLvl w:val="0"/>
    </w:pPr>
    <w:rPr>
      <w:rFonts w:ascii="GHEA Grapalat" w:eastAsia="Arial" w:hAnsi="GHEA Grapalat" w:cs="Arial"/>
      <w:b/>
      <w:bCs/>
      <w:szCs w:val="26"/>
      <w:lang w:val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29A4"/>
    <w:pPr>
      <w:keepNext/>
      <w:keepLines/>
      <w:widowControl w:val="0"/>
      <w:autoSpaceDE w:val="0"/>
      <w:autoSpaceDN w:val="0"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E29A4"/>
    <w:pPr>
      <w:widowControl w:val="0"/>
      <w:autoSpaceDE w:val="0"/>
      <w:autoSpaceDN w:val="0"/>
      <w:spacing w:after="0"/>
    </w:pPr>
    <w:rPr>
      <w:rFonts w:ascii="Trebuchet MS" w:eastAsia="Trebuchet MS" w:hAnsi="Trebuchet MS" w:cs="Trebuchet MS"/>
      <w:sz w:val="24"/>
      <w:szCs w:val="24"/>
      <w:lang w:val="fr-FR"/>
    </w:rPr>
  </w:style>
  <w:style w:type="character" w:customStyle="1" w:styleId="BodyTextChar">
    <w:name w:val="Body Text Char"/>
    <w:basedOn w:val="DefaultParagraphFont"/>
    <w:link w:val="BodyText"/>
    <w:uiPriority w:val="1"/>
    <w:rsid w:val="001E29A4"/>
    <w:rPr>
      <w:rFonts w:ascii="Trebuchet MS" w:eastAsia="Trebuchet MS" w:hAnsi="Trebuchet MS" w:cs="Trebuchet MS"/>
      <w:sz w:val="24"/>
      <w:szCs w:val="24"/>
      <w:lang w:val="fr-FR"/>
    </w:rPr>
  </w:style>
  <w:style w:type="paragraph" w:styleId="Title">
    <w:name w:val="Title"/>
    <w:basedOn w:val="Normal"/>
    <w:link w:val="TitleChar"/>
    <w:uiPriority w:val="10"/>
    <w:qFormat/>
    <w:rsid w:val="001E29A4"/>
    <w:pPr>
      <w:widowControl w:val="0"/>
      <w:autoSpaceDE w:val="0"/>
      <w:autoSpaceDN w:val="0"/>
      <w:spacing w:before="1" w:after="0"/>
      <w:ind w:left="868" w:right="1611"/>
      <w:jc w:val="center"/>
    </w:pPr>
    <w:rPr>
      <w:rFonts w:ascii="Arial" w:eastAsia="Arial" w:hAnsi="Arial" w:cs="Arial"/>
      <w:b/>
      <w:bCs/>
      <w:sz w:val="40"/>
      <w:szCs w:val="40"/>
      <w:lang w:val="fr-FR"/>
    </w:rPr>
  </w:style>
  <w:style w:type="character" w:customStyle="1" w:styleId="TitleChar">
    <w:name w:val="Title Char"/>
    <w:basedOn w:val="DefaultParagraphFont"/>
    <w:link w:val="Title"/>
    <w:uiPriority w:val="10"/>
    <w:rsid w:val="001E29A4"/>
    <w:rPr>
      <w:rFonts w:ascii="Arial" w:eastAsia="Arial" w:hAnsi="Arial" w:cs="Arial"/>
      <w:b/>
      <w:bCs/>
      <w:sz w:val="40"/>
      <w:szCs w:val="40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99096C"/>
    <w:rPr>
      <w:rFonts w:ascii="GHEA Grapalat" w:eastAsia="Arial" w:hAnsi="GHEA Grapalat" w:cs="Arial"/>
      <w:b/>
      <w:bCs/>
      <w:sz w:val="28"/>
      <w:szCs w:val="26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1E29A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/>
    </w:rPr>
  </w:style>
  <w:style w:type="paragraph" w:customStyle="1" w:styleId="gmail-msobodytext">
    <w:name w:val="gmail-msobodytext"/>
    <w:basedOn w:val="Normal"/>
    <w:rsid w:val="001E29A4"/>
    <w:pPr>
      <w:spacing w:before="100" w:beforeAutospacing="1" w:after="100" w:afterAutospacing="1"/>
    </w:pPr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57333"/>
    <w:pPr>
      <w:ind w:left="720"/>
      <w:contextualSpacing/>
    </w:pPr>
  </w:style>
  <w:style w:type="paragraph" w:customStyle="1" w:styleId="Default">
    <w:name w:val="Default"/>
    <w:rsid w:val="00293C5F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en-US" w:eastAsia="ru-RU"/>
    </w:rPr>
  </w:style>
  <w:style w:type="table" w:styleId="TableGrid">
    <w:name w:val="Table Grid"/>
    <w:basedOn w:val="TableNormal"/>
    <w:uiPriority w:val="39"/>
    <w:rsid w:val="00C11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1E3F"/>
    <w:rPr>
      <w:color w:val="0563C1" w:themeColor="hyperlink"/>
      <w:u w:val="single"/>
    </w:rPr>
  </w:style>
  <w:style w:type="table" w:styleId="GridTable1Light">
    <w:name w:val="Grid Table 1 Light"/>
    <w:basedOn w:val="TableNormal"/>
    <w:uiPriority w:val="46"/>
    <w:rsid w:val="00275F6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9469D4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469D4"/>
    <w:pPr>
      <w:spacing w:after="100"/>
    </w:pPr>
  </w:style>
  <w:style w:type="character" w:styleId="CommentReference">
    <w:name w:val="annotation reference"/>
    <w:basedOn w:val="DefaultParagraphFont"/>
    <w:uiPriority w:val="99"/>
    <w:semiHidden/>
    <w:unhideWhenUsed/>
    <w:rsid w:val="007A1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3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37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3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37A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0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19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8.xml"/><Relationship Id="rId5" Type="http://schemas.openxmlformats.org/officeDocument/2006/relationships/image" Target="media/image1.png"/><Relationship Id="rId15" Type="http://schemas.openxmlformats.org/officeDocument/2006/relationships/chart" Target="charts/chart10.xml"/><Relationship Id="rId23" Type="http://schemas.openxmlformats.org/officeDocument/2006/relationships/chart" Target="charts/chart17.xml"/><Relationship Id="rId28" Type="http://schemas.openxmlformats.org/officeDocument/2006/relationships/theme" Target="theme/theme1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6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359;&#1377;&#1408;&#1381;&#1379;&#1387;&#1408;&#1412;%202023\&#1331;&#1408;&#1377;&#1414;&#1387;&#1391;&#1398;&#1381;&#1408;_20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Hasmik%20Manukyan\&#1342;&#1408;&#1377;&#1379;&#1387;&#1408;\&#1331;&#1408;&#1377;&#1414;&#1387;&#1391;&#1398;&#1381;&#1408;_2023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Hasmik%20Manukyan\&#1342;&#1408;&#1377;&#1379;&#1387;&#1408;\&#1331;&#1408;&#1377;&#1414;&#1387;&#1391;&#1398;&#1381;&#1408;_2023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359;&#1377;&#1408;&#1381;&#1379;&#1387;&#1408;&#1412;%202023\&#1331;&#1408;&#1377;&#1414;&#1387;&#1391;&#1398;&#1381;&#1408;_2023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Hasmik%20Manukyan\&#1342;&#1408;&#1377;&#1379;&#1387;&#1408;\&#1331;&#1408;&#1377;&#1414;&#1387;&#1391;&#1398;&#1381;&#1408;_2023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359;&#1377;&#1408;&#1381;&#1379;&#1387;&#1408;&#1412;%202023\&#1331;&#1408;&#1377;&#1414;&#1387;&#1391;&#1398;&#1381;&#1408;_2023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Hasmik%20Manukyan\&#1342;&#1408;&#1377;&#1379;&#1387;&#1408;\&#1331;&#1408;&#1377;&#1414;&#1387;&#1391;&#1398;&#1381;&#1408;_2023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H:\Other%20computers\NCID%20computer\Desktop\1.%20NCID\GF%20meeting\2024%20Feb\data\Graphs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Hasmik%20Manukyan\&#1342;&#1408;&#1377;&#1379;&#1387;&#1408;\2023\&#1331;&#1408;&#1377;&#1414;&#1387;&#1391;&#1398;&#1381;&#1408;_2023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Hasmik%20Manukyan\&#1342;&#1408;&#1377;&#1379;&#1387;&#1408;\&#1331;&#1408;&#1377;&#1414;&#1387;&#1391;&#1398;&#1381;&#1408;_2023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Hasmik%20Manukyan\&#1342;&#1408;&#1377;&#1379;&#1387;&#1408;\&#1331;&#1408;&#1377;&#1414;&#1387;&#1391;&#1398;&#1381;&#1408;_2023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359;&#1377;&#1408;&#1381;&#1379;&#1387;&#1408;&#1412;%202023\&#1331;&#1408;&#1377;&#1414;&#1387;&#1391;&#1398;&#1381;&#1408;_202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359;&#1377;&#1408;&#1381;&#1379;&#1387;&#1408;&#1412;%202023\&#1331;&#1408;&#1377;&#1414;&#1387;&#1391;&#1398;&#1381;&#1408;_2023.xlsx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Hasmik%20Manukyan\&#1342;&#1408;&#1377;&#1379;&#1387;&#1408;\&#1331;&#1408;&#1377;&#1414;&#1387;&#1391;&#1398;&#1381;&#1408;_2023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Hasmik%20Manukyan\&#1342;&#1408;&#1377;&#1379;&#1387;&#1408;\&#1331;&#1408;&#1377;&#1414;&#1387;&#1391;&#1398;&#1381;&#1408;_2023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Hasmik%20Manukyan\&#1342;&#1408;&#1377;&#1379;&#1387;&#1408;\&#1331;&#1408;&#1377;&#1414;&#1387;&#1391;&#1398;&#1381;&#1408;_2023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Hasmik%20Manukyan\&#1342;&#1408;&#1377;&#1379;&#1387;&#1408;\&#1331;&#1408;&#1377;&#1414;&#1387;&#1391;&#1398;&#1381;&#1408;_2023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Hasmik%20Manukyan\&#1342;&#1408;&#1377;&#1379;&#1387;&#1408;\&#1331;&#1408;&#1377;&#1414;&#1387;&#1391;&#1398;&#1381;&#1408;_2023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Hasmik%20Manukyan\&#1342;&#1408;&#1377;&#1379;&#1387;&#1408;\&#1331;&#1408;&#1377;&#1414;&#1387;&#1391;&#1398;&#1381;&#1408;_2023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Hasmik%20Manukyan\&#1342;&#1408;&#1377;&#1379;&#1387;&#1408;\&#1331;&#1408;&#1377;&#1414;&#1387;&#1391;&#1398;&#1381;&#1408;_2023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Sheet1!$B$347:$B$355</c:f>
              <c:numCache>
                <c:formatCode>General</c:formatCode>
                <c:ptCount val="9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  <c:pt idx="8">
                  <c:v>2023</c:v>
                </c:pt>
              </c:numCache>
            </c:numRef>
          </c:cat>
          <c:val>
            <c:numRef>
              <c:f>Sheet1!$C$347:$C$355</c:f>
              <c:numCache>
                <c:formatCode>General</c:formatCode>
                <c:ptCount val="9"/>
                <c:pt idx="0">
                  <c:v>18</c:v>
                </c:pt>
                <c:pt idx="1">
                  <c:v>18</c:v>
                </c:pt>
                <c:pt idx="2">
                  <c:v>19</c:v>
                </c:pt>
                <c:pt idx="3">
                  <c:v>21</c:v>
                </c:pt>
                <c:pt idx="4">
                  <c:v>37</c:v>
                </c:pt>
                <c:pt idx="5">
                  <c:v>24</c:v>
                </c:pt>
                <c:pt idx="6">
                  <c:v>22</c:v>
                </c:pt>
                <c:pt idx="7">
                  <c:v>70</c:v>
                </c:pt>
                <c:pt idx="8">
                  <c:v>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45B-466B-A599-EC4FD477E0E6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870751039"/>
        <c:axId val="870752287"/>
      </c:lineChart>
      <c:catAx>
        <c:axId val="870751039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y-AM"/>
                  <a:t>Գրանցման</a:t>
                </a:r>
                <a:r>
                  <a:rPr lang="hy-AM" baseline="0"/>
                  <a:t> տ</a:t>
                </a:r>
                <a:r>
                  <a:rPr lang="hy-AM"/>
                  <a:t>արի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48629850798851487"/>
              <c:y val="0.8786803732866724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70752287"/>
        <c:crosses val="autoZero"/>
        <c:auto val="1"/>
        <c:lblAlgn val="ctr"/>
        <c:lblOffset val="100"/>
        <c:noMultiLvlLbl val="0"/>
      </c:catAx>
      <c:valAx>
        <c:axId val="87075228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y-AM"/>
                  <a:t>Գրանցված դեպքեր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7075103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7035327645141681E-2"/>
          <c:y val="4.058721906767946E-2"/>
          <c:w val="0.94592934470971668"/>
          <c:h val="0.7010689931264173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Sheet1!$C$274</c:f>
              <c:strCache>
                <c:ptCount val="1"/>
                <c:pt idx="0">
                  <c:v>Արական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8.1177054506556962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C76-4727-9C09-00D1C9325385}"/>
                </c:ext>
              </c:extLst>
            </c:dLbl>
            <c:dLbl>
              <c:idx val="3"/>
              <c:layout>
                <c:manualLayout>
                  <c:x val="0"/>
                  <c:y val="1.623541090131139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C76-4727-9C09-00D1C932538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Sheet1!$B$275:$B$289</c:f>
              <c:strCache>
                <c:ptCount val="15"/>
                <c:pt idx="0">
                  <c:v>0-4</c:v>
                </c:pt>
                <c:pt idx="1">
                  <c:v>5-9տ</c:v>
                </c:pt>
                <c:pt idx="2">
                  <c:v>10-14տ</c:v>
                </c:pt>
                <c:pt idx="3">
                  <c:v>15-19տ</c:v>
                </c:pt>
                <c:pt idx="4">
                  <c:v>20-24տ</c:v>
                </c:pt>
                <c:pt idx="5">
                  <c:v>25-29տ</c:v>
                </c:pt>
                <c:pt idx="6">
                  <c:v>30-34տ</c:v>
                </c:pt>
                <c:pt idx="7">
                  <c:v>35-39տ</c:v>
                </c:pt>
                <c:pt idx="8">
                  <c:v>40-44տ</c:v>
                </c:pt>
                <c:pt idx="9">
                  <c:v>45-49տ</c:v>
                </c:pt>
                <c:pt idx="10">
                  <c:v>50-54տ</c:v>
                </c:pt>
                <c:pt idx="11">
                  <c:v>55-59տ  </c:v>
                </c:pt>
                <c:pt idx="12">
                  <c:v>60-64</c:v>
                </c:pt>
                <c:pt idx="13">
                  <c:v>65+</c:v>
                </c:pt>
                <c:pt idx="14">
                  <c:v>Անհայտ</c:v>
                </c:pt>
              </c:strCache>
            </c:strRef>
          </c:cat>
          <c:val>
            <c:numRef>
              <c:f>Sheet1!$C$275:$C$289</c:f>
              <c:numCache>
                <c:formatCode>General</c:formatCode>
                <c:ptCount val="15"/>
                <c:pt idx="0">
                  <c:v>3</c:v>
                </c:pt>
                <c:pt idx="1">
                  <c:v>1</c:v>
                </c:pt>
                <c:pt idx="2">
                  <c:v>0</c:v>
                </c:pt>
                <c:pt idx="3">
                  <c:v>2</c:v>
                </c:pt>
                <c:pt idx="4">
                  <c:v>10</c:v>
                </c:pt>
                <c:pt idx="5">
                  <c:v>37</c:v>
                </c:pt>
                <c:pt idx="6">
                  <c:v>65</c:v>
                </c:pt>
                <c:pt idx="7">
                  <c:v>62</c:v>
                </c:pt>
                <c:pt idx="8">
                  <c:v>61</c:v>
                </c:pt>
                <c:pt idx="9">
                  <c:v>30</c:v>
                </c:pt>
                <c:pt idx="10">
                  <c:v>22</c:v>
                </c:pt>
                <c:pt idx="11">
                  <c:v>26</c:v>
                </c:pt>
                <c:pt idx="12">
                  <c:v>18</c:v>
                </c:pt>
                <c:pt idx="13">
                  <c:v>9</c:v>
                </c:pt>
                <c:pt idx="1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C76-4727-9C09-00D1C9325385}"/>
            </c:ext>
          </c:extLst>
        </c:ser>
        <c:ser>
          <c:idx val="1"/>
          <c:order val="1"/>
          <c:tx>
            <c:strRef>
              <c:f>Sheet1!$D$274</c:f>
              <c:strCache>
                <c:ptCount val="1"/>
                <c:pt idx="0">
                  <c:v>Իգական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4577570586492496E-3"/>
                  <c:y val="-2.435311635196708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C76-4727-9C09-00D1C9325385}"/>
                </c:ext>
              </c:extLst>
            </c:dLbl>
            <c:dLbl>
              <c:idx val="1"/>
              <c:layout>
                <c:manualLayout>
                  <c:x val="-2.4577570586492665E-3"/>
                  <c:y val="-3.247082180262278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C76-4727-9C09-00D1C9325385}"/>
                </c:ext>
              </c:extLst>
            </c:dLbl>
            <c:dLbl>
              <c:idx val="2"/>
              <c:layout>
                <c:manualLayout>
                  <c:x val="0"/>
                  <c:y val="-3.652967452795063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C76-4727-9C09-00D1C9325385}"/>
                </c:ext>
              </c:extLst>
            </c:dLbl>
            <c:dLbl>
              <c:idx val="3"/>
              <c:layout>
                <c:manualLayout>
                  <c:x val="-2.457757058649244E-3"/>
                  <c:y val="-2.435311635196708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C76-4727-9C09-00D1C9325385}"/>
                </c:ext>
              </c:extLst>
            </c:dLbl>
            <c:dLbl>
              <c:idx val="14"/>
              <c:layout>
                <c:manualLayout>
                  <c:x val="-2.1214526638765273E-3"/>
                  <c:y val="-4.464737997860632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C76-4727-9C09-00D1C932538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Sheet1!$B$275:$B$289</c:f>
              <c:strCache>
                <c:ptCount val="15"/>
                <c:pt idx="0">
                  <c:v>0-4</c:v>
                </c:pt>
                <c:pt idx="1">
                  <c:v>5-9տ</c:v>
                </c:pt>
                <c:pt idx="2">
                  <c:v>10-14տ</c:v>
                </c:pt>
                <c:pt idx="3">
                  <c:v>15-19տ</c:v>
                </c:pt>
                <c:pt idx="4">
                  <c:v>20-24տ</c:v>
                </c:pt>
                <c:pt idx="5">
                  <c:v>25-29տ</c:v>
                </c:pt>
                <c:pt idx="6">
                  <c:v>30-34տ</c:v>
                </c:pt>
                <c:pt idx="7">
                  <c:v>35-39տ</c:v>
                </c:pt>
                <c:pt idx="8">
                  <c:v>40-44տ</c:v>
                </c:pt>
                <c:pt idx="9">
                  <c:v>45-49տ</c:v>
                </c:pt>
                <c:pt idx="10">
                  <c:v>50-54տ</c:v>
                </c:pt>
                <c:pt idx="11">
                  <c:v>55-59տ  </c:v>
                </c:pt>
                <c:pt idx="12">
                  <c:v>60-64</c:v>
                </c:pt>
                <c:pt idx="13">
                  <c:v>65+</c:v>
                </c:pt>
                <c:pt idx="14">
                  <c:v>Անհայտ</c:v>
                </c:pt>
              </c:strCache>
            </c:strRef>
          </c:cat>
          <c:val>
            <c:numRef>
              <c:f>Sheet1!$D$275:$D$289</c:f>
              <c:numCache>
                <c:formatCode>General</c:formatCode>
                <c:ptCount val="15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8</c:v>
                </c:pt>
                <c:pt idx="5">
                  <c:v>12</c:v>
                </c:pt>
                <c:pt idx="6">
                  <c:v>28</c:v>
                </c:pt>
                <c:pt idx="7">
                  <c:v>25</c:v>
                </c:pt>
                <c:pt idx="8">
                  <c:v>19</c:v>
                </c:pt>
                <c:pt idx="9">
                  <c:v>15</c:v>
                </c:pt>
                <c:pt idx="10">
                  <c:v>16</c:v>
                </c:pt>
                <c:pt idx="11">
                  <c:v>12</c:v>
                </c:pt>
                <c:pt idx="12">
                  <c:v>13</c:v>
                </c:pt>
                <c:pt idx="13">
                  <c:v>4</c:v>
                </c:pt>
                <c:pt idx="1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C76-4727-9C09-00D1C9325385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796369071"/>
        <c:axId val="1796383631"/>
      </c:barChart>
      <c:catAx>
        <c:axId val="17963690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96383631"/>
        <c:crosses val="autoZero"/>
        <c:auto val="1"/>
        <c:lblAlgn val="ctr"/>
        <c:lblOffset val="100"/>
        <c:noMultiLvlLbl val="0"/>
      </c:catAx>
      <c:valAx>
        <c:axId val="1796383631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79636907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explosion val="2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13D-4FE2-B34B-5FC631EDBB5A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13D-4FE2-B34B-5FC631EDBB5A}"/>
              </c:ext>
            </c:extLst>
          </c:dPt>
          <c:dPt>
            <c:idx val="2"/>
            <c:bubble3D val="0"/>
            <c:spPr>
              <a:solidFill>
                <a:schemeClr val="tx2">
                  <a:lumMod val="20000"/>
                  <a:lumOff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13D-4FE2-B34B-5FC631EDBB5A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13D-4FE2-B34B-5FC631EDBB5A}"/>
              </c:ext>
            </c:extLst>
          </c:dPt>
          <c:dPt>
            <c:idx val="4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13D-4FE2-B34B-5FC631EDBB5A}"/>
              </c:ext>
            </c:extLst>
          </c:dPt>
          <c:dPt>
            <c:idx val="5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413D-4FE2-B34B-5FC631EDBB5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Sheet1!$B$299:$B$304</c:f>
              <c:strCache>
                <c:ptCount val="6"/>
                <c:pt idx="0">
                  <c:v>Հետերոսեքսուալ փոխանցման ուղի</c:v>
                </c:pt>
                <c:pt idx="1">
                  <c:v>Թմրամիջոցների ներարկային օգտագործման ուղի</c:v>
                </c:pt>
                <c:pt idx="2">
                  <c:v>Հոմոսեքսուալ փոխանցման ուղի</c:v>
                </c:pt>
                <c:pt idx="3">
                  <c:v>Մորից երեխային փոխանցում</c:v>
                </c:pt>
                <c:pt idx="4">
                  <c:v>Արյան միջոցով</c:v>
                </c:pt>
                <c:pt idx="5">
                  <c:v>Անհայտ</c:v>
                </c:pt>
              </c:strCache>
            </c:strRef>
          </c:cat>
          <c:val>
            <c:numRef>
              <c:f>Sheet1!$C$299:$C$304</c:f>
              <c:numCache>
                <c:formatCode>0.0%</c:formatCode>
                <c:ptCount val="6"/>
                <c:pt idx="0">
                  <c:v>0.75600000000000001</c:v>
                </c:pt>
                <c:pt idx="1">
                  <c:v>0.14799999999999999</c:v>
                </c:pt>
                <c:pt idx="2">
                  <c:v>6.8000000000000005E-2</c:v>
                </c:pt>
                <c:pt idx="3">
                  <c:v>0.01</c:v>
                </c:pt>
                <c:pt idx="4">
                  <c:v>1E-3</c:v>
                </c:pt>
                <c:pt idx="5">
                  <c:v>1.7999999999999999E-2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413D-4FE2-B34B-5FC631EDBB5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2639981826073901"/>
          <c:y val="0.16579296519973838"/>
          <c:w val="0.46123542130649436"/>
          <c:h val="0.7809922788777616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'ՓՈւ-Սեռ'!$B$26</c:f>
              <c:strCache>
                <c:ptCount val="1"/>
                <c:pt idx="0">
                  <c:v>Արական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'ՓՈւ-Սեռ'!$A$27:$A$32</c:f>
              <c:strCache>
                <c:ptCount val="6"/>
                <c:pt idx="0">
                  <c:v>Արյան միջոցով</c:v>
                </c:pt>
                <c:pt idx="1">
                  <c:v>Մորից երեխային</c:v>
                </c:pt>
                <c:pt idx="2">
                  <c:v>Անհայտ փոխանցման ուղի</c:v>
                </c:pt>
                <c:pt idx="3">
                  <c:v>Հոմոսեքսուալ փոխանցման ուղի</c:v>
                </c:pt>
                <c:pt idx="4">
                  <c:v>Թմրամիջոցների ներարկային փոխանցման ուղի</c:v>
                </c:pt>
                <c:pt idx="5">
                  <c:v>Հետերոսեքուալ փոխանցման ուղի</c:v>
                </c:pt>
              </c:strCache>
            </c:strRef>
          </c:cat>
          <c:val>
            <c:numRef>
              <c:f>'ՓՈւ-Սեռ'!$B$27:$B$32</c:f>
              <c:numCache>
                <c:formatCode>General</c:formatCode>
                <c:ptCount val="6"/>
                <c:pt idx="0">
                  <c:v>3</c:v>
                </c:pt>
                <c:pt idx="1">
                  <c:v>33</c:v>
                </c:pt>
                <c:pt idx="2">
                  <c:v>94</c:v>
                </c:pt>
                <c:pt idx="3">
                  <c:v>380</c:v>
                </c:pt>
                <c:pt idx="4">
                  <c:v>821</c:v>
                </c:pt>
                <c:pt idx="5">
                  <c:v>2578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05-498C-9961-E93D3D20CDF1}"/>
            </c:ext>
          </c:extLst>
        </c:ser>
        <c:ser>
          <c:idx val="1"/>
          <c:order val="1"/>
          <c:tx>
            <c:strRef>
              <c:f>'ՓՈւ-Սեռ'!$C$26</c:f>
              <c:strCache>
                <c:ptCount val="1"/>
                <c:pt idx="0">
                  <c:v>Իգական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'ՓՈւ-Սեռ'!$A$27:$A$32</c:f>
              <c:strCache>
                <c:ptCount val="6"/>
                <c:pt idx="0">
                  <c:v>Արյան միջոցով</c:v>
                </c:pt>
                <c:pt idx="1">
                  <c:v>Մորից երեխային</c:v>
                </c:pt>
                <c:pt idx="2">
                  <c:v>Անհայտ փոխանցման ուղի</c:v>
                </c:pt>
                <c:pt idx="3">
                  <c:v>Հոմոսեքսուալ փոխանցման ուղի</c:v>
                </c:pt>
                <c:pt idx="4">
                  <c:v>Թմրամիջոցների ներարկային փոխանցման ուղի</c:v>
                </c:pt>
                <c:pt idx="5">
                  <c:v>Հետերոսեքուալ փոխանցման ուղի</c:v>
                </c:pt>
              </c:strCache>
            </c:strRef>
          </c:cat>
          <c:val>
            <c:numRef>
              <c:f>'ՓՈւ-Սեռ'!$C$27:$C$32</c:f>
              <c:numCache>
                <c:formatCode>General</c:formatCode>
                <c:ptCount val="6"/>
                <c:pt idx="0">
                  <c:v>2</c:v>
                </c:pt>
                <c:pt idx="1">
                  <c:v>21</c:v>
                </c:pt>
                <c:pt idx="2">
                  <c:v>7</c:v>
                </c:pt>
                <c:pt idx="3">
                  <c:v>0</c:v>
                </c:pt>
                <c:pt idx="4">
                  <c:v>8</c:v>
                </c:pt>
                <c:pt idx="5">
                  <c:v>1667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F05-498C-9961-E93D3D20CDF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94131408"/>
        <c:axId val="194145968"/>
      </c:barChart>
      <c:catAx>
        <c:axId val="1941314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4145968"/>
        <c:crosses val="autoZero"/>
        <c:auto val="1"/>
        <c:lblAlgn val="ctr"/>
        <c:lblOffset val="100"/>
        <c:noMultiLvlLbl val="0"/>
      </c:catAx>
      <c:valAx>
        <c:axId val="194145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4131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5240730411169774"/>
          <c:y val="0.38421533756878523"/>
          <c:w val="0.13441312422438134"/>
          <c:h val="0.1858784474370610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9747673474277297E-2"/>
          <c:y val="1.2746972594008922E-2"/>
          <c:w val="0.95325365596899281"/>
          <c:h val="0.81530018116760261"/>
        </c:manualLayout>
      </c:layout>
      <c:lineChart>
        <c:grouping val="standard"/>
        <c:varyColors val="0"/>
        <c:ser>
          <c:idx val="0"/>
          <c:order val="0"/>
          <c:tx>
            <c:strRef>
              <c:f>Sheet1!$C$330</c:f>
              <c:strCache>
                <c:ptCount val="1"/>
                <c:pt idx="0">
                  <c:v>Թմրամիջոցների ներարկային օգտագործում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3"/>
              <c:layout>
                <c:manualLayout>
                  <c:x val="-3.4588948268419274E-2"/>
                  <c:y val="-2.16507831358556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C89-4D3C-96A7-DF480CB1857B}"/>
                </c:ext>
              </c:extLst>
            </c:dLbl>
            <c:dLbl>
              <c:idx val="14"/>
              <c:layout>
                <c:manualLayout>
                  <c:x val="-2.5492651923108532E-2"/>
                  <c:y val="2.42383182025764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C89-4D3C-96A7-DF480CB1857B}"/>
                </c:ext>
              </c:extLst>
            </c:dLbl>
            <c:dLbl>
              <c:idx val="15"/>
              <c:layout>
                <c:manualLayout>
                  <c:x val="-2.9742319562290925E-2"/>
                  <c:y val="2.42383182025764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C89-4D3C-96A7-DF480CB1857B}"/>
                </c:ext>
              </c:extLst>
            </c:dLbl>
            <c:dLbl>
              <c:idx val="16"/>
              <c:layout>
                <c:manualLayout>
                  <c:x val="-2.3367818103517218E-2"/>
                  <c:y val="-1.65519940982521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C89-4D3C-96A7-DF480CB1857B}"/>
                </c:ext>
              </c:extLst>
            </c:dLbl>
            <c:dLbl>
              <c:idx val="17"/>
              <c:layout>
                <c:manualLayout>
                  <c:x val="-2.9742319562290925E-2"/>
                  <c:y val="-2.16507831358556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C89-4D3C-96A7-DF480CB1857B}"/>
                </c:ext>
              </c:extLst>
            </c:dLbl>
            <c:dLbl>
              <c:idx val="18"/>
              <c:layout>
                <c:manualLayout>
                  <c:x val="-2.3367818103517374E-2"/>
                  <c:y val="-2.16507831358556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C89-4D3C-96A7-DF480CB1857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Sheet1!$B$331:$B$350</c:f>
              <c:numCache>
                <c:formatCode>General</c:formatCode>
                <c:ptCount val="20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</c:v>
                </c:pt>
                <c:pt idx="15">
                  <c:v>2019</c:v>
                </c:pt>
                <c:pt idx="16">
                  <c:v>2020</c:v>
                </c:pt>
                <c:pt idx="17">
                  <c:v>2021</c:v>
                </c:pt>
                <c:pt idx="18">
                  <c:v>2022</c:v>
                </c:pt>
                <c:pt idx="19">
                  <c:v>2023</c:v>
                </c:pt>
              </c:numCache>
            </c:numRef>
          </c:cat>
          <c:val>
            <c:numRef>
              <c:f>Sheet1!$C$331:$C$350</c:f>
              <c:numCache>
                <c:formatCode>0%</c:formatCode>
                <c:ptCount val="20"/>
                <c:pt idx="0">
                  <c:v>0.67346938775510201</c:v>
                </c:pt>
                <c:pt idx="1">
                  <c:v>0.61333333333333329</c:v>
                </c:pt>
                <c:pt idx="2">
                  <c:v>0.36363636363636365</c:v>
                </c:pt>
                <c:pt idx="3">
                  <c:v>0.29357798165137616</c:v>
                </c:pt>
                <c:pt idx="4">
                  <c:v>0.27941176470588236</c:v>
                </c:pt>
                <c:pt idx="5">
                  <c:v>0.3087248322147651</c:v>
                </c:pt>
                <c:pt idx="6">
                  <c:v>0.33783783783783783</c:v>
                </c:pt>
                <c:pt idx="7">
                  <c:v>0.23076923076923078</c:v>
                </c:pt>
                <c:pt idx="8">
                  <c:v>0.20175438596491227</c:v>
                </c:pt>
                <c:pt idx="9">
                  <c:v>0.13865546218487396</c:v>
                </c:pt>
                <c:pt idx="10">
                  <c:v>0.12574850299401197</c:v>
                </c:pt>
                <c:pt idx="11">
                  <c:v>0.12585034013605442</c:v>
                </c:pt>
                <c:pt idx="12">
                  <c:v>0.11551155115511551</c:v>
                </c:pt>
                <c:pt idx="13">
                  <c:v>0.10893854748603352</c:v>
                </c:pt>
                <c:pt idx="14">
                  <c:v>7.6923076923076927E-2</c:v>
                </c:pt>
                <c:pt idx="15">
                  <c:v>8.4821428571428575E-2</c:v>
                </c:pt>
                <c:pt idx="16">
                  <c:v>5.9620596205962058E-2</c:v>
                </c:pt>
                <c:pt idx="17">
                  <c:v>5.647058823529412E-2</c:v>
                </c:pt>
                <c:pt idx="18">
                  <c:v>5.7943925233644861E-2</c:v>
                </c:pt>
                <c:pt idx="19">
                  <c:v>0.03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2C89-4D3C-96A7-DF480CB1857B}"/>
            </c:ext>
          </c:extLst>
        </c:ser>
        <c:ser>
          <c:idx val="1"/>
          <c:order val="1"/>
          <c:tx>
            <c:strRef>
              <c:f>Sheet1!$D$330</c:f>
              <c:strCache>
                <c:ptCount val="1"/>
                <c:pt idx="0">
                  <c:v>Հետերոսեքսուալ հարաբերություններ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2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Sheet1!$B$331:$B$350</c:f>
              <c:numCache>
                <c:formatCode>General</c:formatCode>
                <c:ptCount val="20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</c:v>
                </c:pt>
                <c:pt idx="15">
                  <c:v>2019</c:v>
                </c:pt>
                <c:pt idx="16">
                  <c:v>2020</c:v>
                </c:pt>
                <c:pt idx="17">
                  <c:v>2021</c:v>
                </c:pt>
                <c:pt idx="18">
                  <c:v>2022</c:v>
                </c:pt>
                <c:pt idx="19">
                  <c:v>2023</c:v>
                </c:pt>
              </c:numCache>
            </c:numRef>
          </c:cat>
          <c:val>
            <c:numRef>
              <c:f>Sheet1!$D$331:$D$350</c:f>
              <c:numCache>
                <c:formatCode>0%</c:formatCode>
                <c:ptCount val="20"/>
                <c:pt idx="0">
                  <c:v>0.32653061224489793</c:v>
                </c:pt>
                <c:pt idx="1">
                  <c:v>0.36</c:v>
                </c:pt>
                <c:pt idx="2">
                  <c:v>0.60606060606060608</c:v>
                </c:pt>
                <c:pt idx="3">
                  <c:v>0.68807339449541283</c:v>
                </c:pt>
                <c:pt idx="4">
                  <c:v>0.67647058823529416</c:v>
                </c:pt>
                <c:pt idx="5">
                  <c:v>0.60402684563758391</c:v>
                </c:pt>
                <c:pt idx="6">
                  <c:v>0.61486486486486491</c:v>
                </c:pt>
                <c:pt idx="7">
                  <c:v>0.72527472527472525</c:v>
                </c:pt>
                <c:pt idx="8">
                  <c:v>0.72368421052631582</c:v>
                </c:pt>
                <c:pt idx="9">
                  <c:v>0.75210084033613445</c:v>
                </c:pt>
                <c:pt idx="10">
                  <c:v>0.81437125748502992</c:v>
                </c:pt>
                <c:pt idx="11">
                  <c:v>0.80272108843537415</c:v>
                </c:pt>
                <c:pt idx="12">
                  <c:v>0.80528052805280526</c:v>
                </c:pt>
                <c:pt idx="13">
                  <c:v>0.81005586592178769</c:v>
                </c:pt>
                <c:pt idx="14">
                  <c:v>0.79953379953379955</c:v>
                </c:pt>
                <c:pt idx="15">
                  <c:v>0.7857142857142857</c:v>
                </c:pt>
                <c:pt idx="16">
                  <c:v>0.82113821138211385</c:v>
                </c:pt>
                <c:pt idx="17">
                  <c:v>0.82823529411764707</c:v>
                </c:pt>
                <c:pt idx="18">
                  <c:v>0.81308411214953269</c:v>
                </c:pt>
                <c:pt idx="19">
                  <c:v>0.82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2C89-4D3C-96A7-DF480CB1857B}"/>
            </c:ext>
          </c:extLst>
        </c:ser>
        <c:ser>
          <c:idx val="2"/>
          <c:order val="2"/>
          <c:tx>
            <c:strRef>
              <c:f>Sheet1!$E$330</c:f>
              <c:strCache>
                <c:ptCount val="1"/>
                <c:pt idx="0">
                  <c:v>Հոմոսեքսուալ հարաբերություններ</c:v>
                </c:pt>
              </c:strCache>
            </c:strRef>
          </c:tx>
          <c:spPr>
            <a:ln w="28575" cap="rnd">
              <a:solidFill>
                <a:schemeClr val="accent1">
                  <a:lumMod val="5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50000"/>
                </a:schemeClr>
              </a:solidFill>
              <a:ln w="9525">
                <a:solidFill>
                  <a:schemeClr val="accent1">
                    <a:lumMod val="50000"/>
                  </a:schemeClr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9742319562290929E-2"/>
                  <c:y val="-2.42383182025765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C89-4D3C-96A7-DF480CB1857B}"/>
                </c:ext>
              </c:extLst>
            </c:dLbl>
            <c:dLbl>
              <c:idx val="1"/>
              <c:layout>
                <c:manualLayout>
                  <c:x val="-3.1867153381882174E-2"/>
                  <c:y val="-2.16889236837748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C89-4D3C-96A7-DF480CB1857B}"/>
                </c:ext>
              </c:extLst>
            </c:dLbl>
            <c:dLbl>
              <c:idx val="2"/>
              <c:layout>
                <c:manualLayout>
                  <c:x val="-2.9742319562290925E-2"/>
                  <c:y val="-1.91395291649729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C89-4D3C-96A7-DF480CB1857B}"/>
                </c:ext>
              </c:extLst>
            </c:dLbl>
            <c:dLbl>
              <c:idx val="3"/>
              <c:layout>
                <c:manualLayout>
                  <c:x val="-3.3991987201473416E-2"/>
                  <c:y val="-3.44358962777837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C89-4D3C-96A7-DF480CB1857B}"/>
                </c:ext>
              </c:extLst>
            </c:dLbl>
            <c:dLbl>
              <c:idx val="4"/>
              <c:layout>
                <c:manualLayout>
                  <c:x val="-4.2491322479838375E-2"/>
                  <c:y val="-2.42383182025764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C89-4D3C-96A7-DF480CB1857B}"/>
                </c:ext>
              </c:extLst>
            </c:dLbl>
            <c:dLbl>
              <c:idx val="5"/>
              <c:layout>
                <c:manualLayout>
                  <c:x val="-4.2491322479838375E-2"/>
                  <c:y val="-2.42383182025765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C89-4D3C-96A7-DF480CB1857B}"/>
                </c:ext>
              </c:extLst>
            </c:dLbl>
            <c:dLbl>
              <c:idx val="6"/>
              <c:layout>
                <c:manualLayout>
                  <c:x val="-3.6116821021064671E-2"/>
                  <c:y val="-3.6985290796585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2C89-4D3C-96A7-DF480CB1857B}"/>
                </c:ext>
              </c:extLst>
            </c:dLbl>
            <c:dLbl>
              <c:idx val="7"/>
              <c:layout>
                <c:manualLayout>
                  <c:x val="-3.611682102106463E-2"/>
                  <c:y val="-2.93371072401800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2C89-4D3C-96A7-DF480CB1857B}"/>
                </c:ext>
              </c:extLst>
            </c:dLbl>
            <c:dLbl>
              <c:idx val="8"/>
              <c:layout>
                <c:manualLayout>
                  <c:x val="-4.0366488660247106E-2"/>
                  <c:y val="-2.67877127213783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2C89-4D3C-96A7-DF480CB1857B}"/>
                </c:ext>
              </c:extLst>
            </c:dLbl>
            <c:dLbl>
              <c:idx val="10"/>
              <c:layout>
                <c:manualLayout>
                  <c:x val="-3.186715338188216E-2"/>
                  <c:y val="2.16507831358555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2C89-4D3C-96A7-DF480CB1857B}"/>
                </c:ext>
              </c:extLst>
            </c:dLbl>
            <c:dLbl>
              <c:idx val="14"/>
              <c:layout>
                <c:manualLayout>
                  <c:x val="-3.033687937329126E-2"/>
                  <c:y val="-3.6985290796585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2C89-4D3C-96A7-DF480CB1857B}"/>
                </c:ext>
              </c:extLst>
            </c:dLbl>
            <c:dLbl>
              <c:idx val="15"/>
              <c:layout>
                <c:manualLayout>
                  <c:x val="-3.4586940670959097E-2"/>
                  <c:y val="-2.42383182025765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2C89-4D3C-96A7-DF480CB1857B}"/>
                </c:ext>
              </c:extLst>
            </c:dLbl>
            <c:dLbl>
              <c:idx val="16"/>
              <c:layout>
                <c:manualLayout>
                  <c:x val="-2.5492651923108456E-2"/>
                  <c:y val="-2.93371072401800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2C89-4D3C-96A7-DF480CB1857B}"/>
                </c:ext>
              </c:extLst>
            </c:dLbl>
            <c:dLbl>
              <c:idx val="17"/>
              <c:layout>
                <c:manualLayout>
                  <c:x val="-3.4586940670958945E-2"/>
                  <c:y val="-3.18865017589818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2C89-4D3C-96A7-DF480CB1857B}"/>
                </c:ext>
              </c:extLst>
            </c:dLbl>
            <c:dLbl>
              <c:idx val="18"/>
              <c:layout>
                <c:manualLayout>
                  <c:x val="-1.9713103933820295E-2"/>
                  <c:y val="-2.42383182025764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2C89-4D3C-96A7-DF480CB1857B}"/>
                </c:ext>
              </c:extLst>
            </c:dLbl>
            <c:dLbl>
              <c:idx val="19"/>
              <c:layout>
                <c:manualLayout>
                  <c:x val="-7.9024258826122622E-3"/>
                  <c:y val="-3.629955524488942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1">
                          <a:lumMod val="5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1605417518766609E-2"/>
                      <c:h val="5.281360717638754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7-2C89-4D3C-96A7-DF480CB1857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accent1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Sheet1!$B$331:$B$350</c:f>
              <c:numCache>
                <c:formatCode>General</c:formatCode>
                <c:ptCount val="20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</c:v>
                </c:pt>
                <c:pt idx="15">
                  <c:v>2019</c:v>
                </c:pt>
                <c:pt idx="16">
                  <c:v>2020</c:v>
                </c:pt>
                <c:pt idx="17">
                  <c:v>2021</c:v>
                </c:pt>
                <c:pt idx="18">
                  <c:v>2022</c:v>
                </c:pt>
                <c:pt idx="19">
                  <c:v>2023</c:v>
                </c:pt>
              </c:numCache>
            </c:numRef>
          </c:cat>
          <c:val>
            <c:numRef>
              <c:f>Sheet1!$E$331:$E$350</c:f>
              <c:numCache>
                <c:formatCode>0%</c:formatCode>
                <c:ptCount val="20"/>
                <c:pt idx="0">
                  <c:v>0</c:v>
                </c:pt>
                <c:pt idx="1">
                  <c:v>2.6666666666666668E-2</c:v>
                </c:pt>
                <c:pt idx="2">
                  <c:v>3.0303030303030304E-2</c:v>
                </c:pt>
                <c:pt idx="3">
                  <c:v>1.834862385321101E-2</c:v>
                </c:pt>
                <c:pt idx="4">
                  <c:v>2.9411764705882353E-2</c:v>
                </c:pt>
                <c:pt idx="5">
                  <c:v>3.3557046979865772E-2</c:v>
                </c:pt>
                <c:pt idx="6">
                  <c:v>6.7567567567567571E-3</c:v>
                </c:pt>
                <c:pt idx="7">
                  <c:v>2.197802197802198E-2</c:v>
                </c:pt>
                <c:pt idx="8">
                  <c:v>2.1929824561403508E-2</c:v>
                </c:pt>
                <c:pt idx="9">
                  <c:v>5.4621848739495799E-2</c:v>
                </c:pt>
                <c:pt idx="10">
                  <c:v>2.9940119760479042E-2</c:v>
                </c:pt>
                <c:pt idx="11">
                  <c:v>4.0816326530612242E-2</c:v>
                </c:pt>
                <c:pt idx="12">
                  <c:v>5.6105610561056105E-2</c:v>
                </c:pt>
                <c:pt idx="13">
                  <c:v>4.7486033519553071E-2</c:v>
                </c:pt>
                <c:pt idx="14">
                  <c:v>9.5571095571095568E-2</c:v>
                </c:pt>
                <c:pt idx="15">
                  <c:v>0.11160714285714286</c:v>
                </c:pt>
                <c:pt idx="16">
                  <c:v>9.4850948509485097E-2</c:v>
                </c:pt>
                <c:pt idx="17">
                  <c:v>9.8823529411764699E-2</c:v>
                </c:pt>
                <c:pt idx="18">
                  <c:v>0.11401869158878504</c:v>
                </c:pt>
                <c:pt idx="19">
                  <c:v>0.11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8-2C89-4D3C-96A7-DF480CB1857B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823633440"/>
        <c:axId val="823632608"/>
      </c:lineChart>
      <c:catAx>
        <c:axId val="823633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23632608"/>
        <c:crosses val="autoZero"/>
        <c:auto val="1"/>
        <c:lblAlgn val="ctr"/>
        <c:lblOffset val="100"/>
        <c:noMultiLvlLbl val="0"/>
      </c:catAx>
      <c:valAx>
        <c:axId val="823632608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823633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accent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bg1">
                    <a:lumMod val="6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accent1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ayout>
        <c:manualLayout>
          <c:xMode val="edge"/>
          <c:yMode val="edge"/>
          <c:x val="8.0808316283299236E-2"/>
          <c:y val="0.89055726403298296"/>
          <c:w val="0.83838320209973749"/>
          <c:h val="0.10372027530893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Sheet3!$B$1</c:f>
              <c:strCache>
                <c:ptCount val="1"/>
                <c:pt idx="0">
                  <c:v>Անհայտ</c:v>
                </c:pt>
              </c:strCache>
            </c:strRef>
          </c:tx>
          <c:spPr>
            <a:ln w="19050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>
                  <a:lumMod val="65000"/>
                </a:schemeClr>
              </a:solidFill>
              <a:ln w="9525">
                <a:solidFill>
                  <a:schemeClr val="bg1">
                    <a:lumMod val="65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Sheet3!$A$18:$A$31</c:f>
              <c:numCache>
                <c:formatCode>General</c:formatCode>
                <c:ptCount val="1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  <c:pt idx="13">
                  <c:v>2023</c:v>
                </c:pt>
              </c:numCache>
            </c:numRef>
          </c:xVal>
          <c:yVal>
            <c:numRef>
              <c:f>Sheet3!$B$18:$B$31</c:f>
              <c:numCache>
                <c:formatCode>General</c:formatCode>
                <c:ptCount val="14"/>
                <c:pt idx="0">
                  <c:v>9</c:v>
                </c:pt>
                <c:pt idx="1">
                  <c:v>8</c:v>
                </c:pt>
                <c:pt idx="2">
                  <c:v>5</c:v>
                </c:pt>
                <c:pt idx="3">
                  <c:v>15</c:v>
                </c:pt>
                <c:pt idx="4">
                  <c:v>6</c:v>
                </c:pt>
                <c:pt idx="5">
                  <c:v>5</c:v>
                </c:pt>
                <c:pt idx="6">
                  <c:v>8</c:v>
                </c:pt>
                <c:pt idx="7">
                  <c:v>11</c:v>
                </c:pt>
                <c:pt idx="8">
                  <c:v>6</c:v>
                </c:pt>
                <c:pt idx="9">
                  <c:v>6</c:v>
                </c:pt>
                <c:pt idx="10">
                  <c:v>13</c:v>
                </c:pt>
                <c:pt idx="11">
                  <c:v>10</c:v>
                </c:pt>
                <c:pt idx="12">
                  <c:v>4</c:v>
                </c:pt>
                <c:pt idx="13">
                  <c:v>20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00A2-41BA-9519-BA69CE9826D2}"/>
            </c:ext>
          </c:extLst>
        </c:ser>
        <c:ser>
          <c:idx val="1"/>
          <c:order val="1"/>
          <c:tx>
            <c:strRef>
              <c:f>Sheet3!$C$1</c:f>
              <c:strCache>
                <c:ptCount val="1"/>
                <c:pt idx="0">
                  <c:v>ՀՀ</c:v>
                </c:pt>
              </c:strCache>
            </c:strRef>
          </c:tx>
          <c:spPr>
            <a:ln w="19050" cap="rnd">
              <a:solidFill>
                <a:schemeClr val="accent1">
                  <a:lumMod val="5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50000"/>
                </a:schemeClr>
              </a:solidFill>
              <a:ln w="9525">
                <a:solidFill>
                  <a:schemeClr val="accent1">
                    <a:lumMod val="50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accent1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Sheet3!$A$18:$A$31</c:f>
              <c:numCache>
                <c:formatCode>General</c:formatCode>
                <c:ptCount val="1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  <c:pt idx="13">
                  <c:v>2023</c:v>
                </c:pt>
              </c:numCache>
            </c:numRef>
          </c:xVal>
          <c:yVal>
            <c:numRef>
              <c:f>Sheet3!$C$18:$C$31</c:f>
              <c:numCache>
                <c:formatCode>General</c:formatCode>
                <c:ptCount val="14"/>
                <c:pt idx="0">
                  <c:v>52</c:v>
                </c:pt>
                <c:pt idx="1">
                  <c:v>73</c:v>
                </c:pt>
                <c:pt idx="2">
                  <c:v>78</c:v>
                </c:pt>
                <c:pt idx="3">
                  <c:v>93</c:v>
                </c:pt>
                <c:pt idx="4">
                  <c:v>136</c:v>
                </c:pt>
                <c:pt idx="5">
                  <c:v>118</c:v>
                </c:pt>
                <c:pt idx="6">
                  <c:v>134</c:v>
                </c:pt>
                <c:pt idx="7">
                  <c:v>142</c:v>
                </c:pt>
                <c:pt idx="8">
                  <c:v>182</c:v>
                </c:pt>
                <c:pt idx="9">
                  <c:v>210</c:v>
                </c:pt>
                <c:pt idx="10">
                  <c:v>205</c:v>
                </c:pt>
                <c:pt idx="11">
                  <c:v>241</c:v>
                </c:pt>
                <c:pt idx="12">
                  <c:v>307</c:v>
                </c:pt>
                <c:pt idx="13">
                  <c:v>279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00A2-41BA-9519-BA69CE9826D2}"/>
            </c:ext>
          </c:extLst>
        </c:ser>
        <c:ser>
          <c:idx val="2"/>
          <c:order val="2"/>
          <c:tx>
            <c:strRef>
              <c:f>Sheet3!$D$1</c:f>
              <c:strCache>
                <c:ptCount val="1"/>
                <c:pt idx="0">
                  <c:v>ՀՀ-ից դուրս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901432542227924E-2"/>
                  <c:y val="3.77241213033582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0A2-41BA-9519-BA69CE9826D2}"/>
                </c:ext>
              </c:extLst>
            </c:dLbl>
            <c:dLbl>
              <c:idx val="1"/>
              <c:layout>
                <c:manualLayout>
                  <c:x val="-4.0848918901173273E-2"/>
                  <c:y val="-4.81608674942518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0A2-41BA-9519-BA69CE9826D2}"/>
                </c:ext>
              </c:extLst>
            </c:dLbl>
            <c:dLbl>
              <c:idx val="3"/>
              <c:layout>
                <c:manualLayout>
                  <c:x val="-3.871079617292867E-2"/>
                  <c:y val="-5.93632573374183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0A2-41BA-9519-BA69CE9826D2}"/>
                </c:ext>
              </c:extLst>
            </c:dLbl>
            <c:dLbl>
              <c:idx val="6"/>
              <c:layout>
                <c:manualLayout>
                  <c:x val="-4.0848918901173273E-2"/>
                  <c:y val="-5.1894997441973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0A2-41BA-9519-BA69CE9826D2}"/>
                </c:ext>
              </c:extLst>
            </c:dLbl>
            <c:dLbl>
              <c:idx val="9"/>
              <c:layout>
                <c:manualLayout>
                  <c:x val="-3.4434550716439472E-2"/>
                  <c:y val="-4.81608674942517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0A2-41BA-9519-BA69CE9826D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Sheet3!$A$18:$A$31</c:f>
              <c:numCache>
                <c:formatCode>General</c:formatCode>
                <c:ptCount val="1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  <c:pt idx="13">
                  <c:v>2023</c:v>
                </c:pt>
              </c:numCache>
            </c:numRef>
          </c:xVal>
          <c:yVal>
            <c:numRef>
              <c:f>Sheet3!$D$18:$D$31</c:f>
              <c:numCache>
                <c:formatCode>General</c:formatCode>
                <c:ptCount val="14"/>
                <c:pt idx="0">
                  <c:v>87</c:v>
                </c:pt>
                <c:pt idx="1">
                  <c:v>101</c:v>
                </c:pt>
                <c:pt idx="2">
                  <c:v>145</c:v>
                </c:pt>
                <c:pt idx="3">
                  <c:v>130</c:v>
                </c:pt>
                <c:pt idx="4">
                  <c:v>192</c:v>
                </c:pt>
                <c:pt idx="5">
                  <c:v>171</c:v>
                </c:pt>
                <c:pt idx="6">
                  <c:v>161</c:v>
                </c:pt>
                <c:pt idx="7">
                  <c:v>205</c:v>
                </c:pt>
                <c:pt idx="8">
                  <c:v>241</c:v>
                </c:pt>
                <c:pt idx="9">
                  <c:v>232</c:v>
                </c:pt>
                <c:pt idx="10">
                  <c:v>151</c:v>
                </c:pt>
                <c:pt idx="11">
                  <c:v>174</c:v>
                </c:pt>
                <c:pt idx="12">
                  <c:v>224</c:v>
                </c:pt>
                <c:pt idx="13">
                  <c:v>201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00A2-41BA-9519-BA69CE9826D2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axId val="1104583215"/>
        <c:axId val="1104563663"/>
      </c:scatterChart>
      <c:valAx>
        <c:axId val="1104583215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y-AM"/>
                  <a:t>Հաստատման</a:t>
                </a:r>
                <a:r>
                  <a:rPr lang="hy-AM" baseline="0"/>
                  <a:t> տարեթիվ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04563663"/>
        <c:crosses val="autoZero"/>
        <c:crossBetween val="midCat"/>
      </c:valAx>
      <c:valAx>
        <c:axId val="1104563663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y-AM"/>
                  <a:t>Գրանցված դեպքեր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04583215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Sheet1!$C$316</c:f>
              <c:strCache>
                <c:ptCount val="1"/>
                <c:pt idx="0">
                  <c:v>Վանաձոր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Sheet1!$B$317:$B$320</c:f>
              <c:strCache>
                <c:ptCount val="4"/>
                <c:pt idx="0">
                  <c:v>ՏՍՏ</c:v>
                </c:pt>
                <c:pt idx="1">
                  <c:v>ԿՍԿ</c:v>
                </c:pt>
                <c:pt idx="2">
                  <c:v>ՏԳ</c:v>
                </c:pt>
                <c:pt idx="3">
                  <c:v>ԹՆՕ</c:v>
                </c:pt>
              </c:strCache>
            </c:strRef>
          </c:cat>
          <c:val>
            <c:numRef>
              <c:f>Sheet1!$C$317:$C$320</c:f>
              <c:numCache>
                <c:formatCode>0.0%</c:formatCode>
                <c:ptCount val="4"/>
                <c:pt idx="0" formatCode="General">
                  <c:v>0</c:v>
                </c:pt>
                <c:pt idx="1">
                  <c:v>2.4E-2</c:v>
                </c:pt>
                <c:pt idx="2" formatCode="General">
                  <c:v>0</c:v>
                </c:pt>
                <c:pt idx="3">
                  <c:v>2.1999999999999999E-2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B6-4A48-875C-BE565A6D7E97}"/>
            </c:ext>
          </c:extLst>
        </c:ser>
        <c:ser>
          <c:idx val="1"/>
          <c:order val="1"/>
          <c:tx>
            <c:strRef>
              <c:f>Sheet1!$D$316</c:f>
              <c:strCache>
                <c:ptCount val="1"/>
                <c:pt idx="0">
                  <c:v>Գյումրի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Sheet1!$B$317:$B$320</c:f>
              <c:strCache>
                <c:ptCount val="4"/>
                <c:pt idx="0">
                  <c:v>ՏՍՏ</c:v>
                </c:pt>
                <c:pt idx="1">
                  <c:v>ԿՍԿ</c:v>
                </c:pt>
                <c:pt idx="2">
                  <c:v>ՏԳ</c:v>
                </c:pt>
                <c:pt idx="3">
                  <c:v>ԹՆՕ</c:v>
                </c:pt>
              </c:strCache>
            </c:strRef>
          </c:cat>
          <c:val>
            <c:numRef>
              <c:f>Sheet1!$D$317:$D$320</c:f>
              <c:numCache>
                <c:formatCode>0.0%</c:formatCode>
                <c:ptCount val="4"/>
                <c:pt idx="0">
                  <c:v>1.9E-2</c:v>
                </c:pt>
                <c:pt idx="1">
                  <c:v>8.9999999999999993E-3</c:v>
                </c:pt>
                <c:pt idx="2" formatCode="General">
                  <c:v>0</c:v>
                </c:pt>
                <c:pt idx="3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2B6-4A48-875C-BE565A6D7E97}"/>
            </c:ext>
          </c:extLst>
        </c:ser>
        <c:ser>
          <c:idx val="2"/>
          <c:order val="2"/>
          <c:tx>
            <c:strRef>
              <c:f>Sheet1!$E$316</c:f>
              <c:strCache>
                <c:ptCount val="1"/>
                <c:pt idx="0">
                  <c:v>Երևան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Sheet1!$B$317:$B$320</c:f>
              <c:strCache>
                <c:ptCount val="4"/>
                <c:pt idx="0">
                  <c:v>ՏՍՏ</c:v>
                </c:pt>
                <c:pt idx="1">
                  <c:v>ԿՍԿ</c:v>
                </c:pt>
                <c:pt idx="2">
                  <c:v>ՏԳ</c:v>
                </c:pt>
                <c:pt idx="3">
                  <c:v>ԹՆՕ</c:v>
                </c:pt>
              </c:strCache>
            </c:strRef>
          </c:cat>
          <c:val>
            <c:numRef>
              <c:f>Sheet1!$E$317:$E$320</c:f>
              <c:numCache>
                <c:formatCode>0.0%</c:formatCode>
                <c:ptCount val="4"/>
                <c:pt idx="0">
                  <c:v>5.1999999999999998E-2</c:v>
                </c:pt>
                <c:pt idx="1">
                  <c:v>2E-3</c:v>
                </c:pt>
                <c:pt idx="2">
                  <c:v>2.5000000000000001E-2</c:v>
                </c:pt>
                <c:pt idx="3">
                  <c:v>2.5000000000000001E-2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2B6-4A48-875C-BE565A6D7E9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809486207"/>
        <c:axId val="809496607"/>
      </c:barChart>
      <c:catAx>
        <c:axId val="8094862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09496607"/>
        <c:crosses val="autoZero"/>
        <c:auto val="1"/>
        <c:lblAlgn val="ctr"/>
        <c:lblOffset val="100"/>
        <c:noMultiLvlLbl val="0"/>
      </c:catAx>
      <c:valAx>
        <c:axId val="809496607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8094862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Sheet4!$D$13</c:f>
              <c:strCache>
                <c:ptCount val="1"/>
                <c:pt idx="0">
                  <c:v> MSM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hy-AM" baseline="0"/>
                      <a:t>ՏՍՏ՝ </a:t>
                    </a:r>
                    <a:fld id="{CAA9EE6A-CDEC-474E-9938-6987C7530BDF}" type="VALUE">
                      <a:rPr lang="en-US" baseline="0"/>
                      <a:pPr/>
                      <a:t>[VALUE]</a:t>
                    </a:fld>
                    <a:endParaRPr lang="hy-AM" baseline="0"/>
                  </a:p>
                </c:rich>
              </c:tx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50A6-484B-A8C4-6821E7FF0F0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hy-AM" baseline="0"/>
                      <a:t>ՏՍՏ՝ </a:t>
                    </a:r>
                    <a:fld id="{ABD5FEBD-3085-408A-996D-A77CBD8EF9D5}" type="VALUE">
                      <a:rPr lang="en-US" baseline="0"/>
                      <a:pPr/>
                      <a:t>[VALUE]</a:t>
                    </a:fld>
                    <a:endParaRPr lang="hy-AM" baseline="0"/>
                  </a:p>
                </c:rich>
              </c:tx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A-50A6-484B-A8C4-6821E7FF0F0D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hy-AM" baseline="0"/>
                      <a:t>ՏՍՏ՝ </a:t>
                    </a:r>
                    <a:fld id="{D10D0633-55C7-48C3-B87B-65036BA13047}" type="VALUE">
                      <a:rPr lang="en-US" baseline="0"/>
                      <a:pPr/>
                      <a:t>[VALUE]</a:t>
                    </a:fld>
                    <a:endParaRPr lang="hy-AM" baseline="0"/>
                  </a:p>
                </c:rich>
              </c:tx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50A6-484B-A8C4-6821E7FF0F0D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hy-AM" baseline="0"/>
                      <a:t>ՏՍՏ՝ </a:t>
                    </a:r>
                    <a:fld id="{4F822338-FD72-4BA0-B783-CC3D895209A0}" type="VALUE">
                      <a:rPr lang="en-US" baseline="0"/>
                      <a:pPr/>
                      <a:t>[VALUE]</a:t>
                    </a:fld>
                    <a:endParaRPr lang="hy-AM" baseline="0"/>
                  </a:p>
                </c:rich>
              </c:tx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50A6-484B-A8C4-6821E7FF0F0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rgbClr val="013F73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Sheet4!$E$12:$H$12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Sheet4!$E$13:$H$13</c:f>
              <c:numCache>
                <c:formatCode>0%</c:formatCode>
                <c:ptCount val="4"/>
                <c:pt idx="0">
                  <c:v>0.39285149454372925</c:v>
                </c:pt>
                <c:pt idx="1">
                  <c:v>0.47634014318142132</c:v>
                </c:pt>
                <c:pt idx="2">
                  <c:v>0.47129749441242208</c:v>
                </c:pt>
                <c:pt idx="3">
                  <c:v>0.49539522006893044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A6-484B-A8C4-6821E7FF0F0D}"/>
            </c:ext>
          </c:extLst>
        </c:ser>
        <c:ser>
          <c:idx val="1"/>
          <c:order val="1"/>
          <c:tx>
            <c:strRef>
              <c:f>Sheet4!$D$14</c:f>
              <c:strCache>
                <c:ptCount val="1"/>
                <c:pt idx="0">
                  <c:v> CSW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hy-AM"/>
                      <a:t>ԿՍԿ՝</a:t>
                    </a:r>
                    <a:r>
                      <a:rPr lang="hy-AM" baseline="0"/>
                      <a:t> </a:t>
                    </a:r>
                    <a:fld id="{4E0C98F4-CAE5-42FF-BA78-AFC097898185}" type="VALUE">
                      <a:rPr lang="en-US" baseline="0"/>
                      <a:pPr/>
                      <a:t>[VALUE]</a:t>
                    </a:fld>
                    <a:endParaRPr lang="hy-AM" baseline="0"/>
                  </a:p>
                </c:rich>
              </c:tx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C-50A6-484B-A8C4-6821E7FF0F0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hy-AM"/>
                      <a:t>ԿՍԿ՝ </a:t>
                    </a:r>
                    <a:fld id="{34A14DC1-93E9-40F2-AECE-B39606944A41}" type="VALUE">
                      <a:rPr lang="en-US" baseline="0"/>
                      <a:pPr/>
                      <a:t>[VALUE]</a:t>
                    </a:fld>
                    <a:endParaRPr lang="hy-AM"/>
                  </a:p>
                </c:rich>
              </c:tx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50A6-484B-A8C4-6821E7FF0F0D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hy-AM"/>
                      <a:t>ԿՍԿ՝ </a:t>
                    </a:r>
                    <a:fld id="{F62F61A8-69A4-4C39-BD62-F3CEEC56A7AE}" type="VALUE">
                      <a:rPr lang="en-US" baseline="0"/>
                      <a:pPr/>
                      <a:t>[VALUE]</a:t>
                    </a:fld>
                    <a:endParaRPr lang="hy-AM"/>
                  </a:p>
                </c:rich>
              </c:tx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E-50A6-484B-A8C4-6821E7FF0F0D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hy-AM"/>
                      <a:t>ԿՍԿ՝ </a:t>
                    </a:r>
                    <a:fld id="{95A1665C-BE93-439E-BCD6-E43377683B67}" type="VALUE">
                      <a:rPr lang="en-US" baseline="0"/>
                      <a:pPr/>
                      <a:t>[VALUE]</a:t>
                    </a:fld>
                    <a:endParaRPr lang="hy-AM"/>
                  </a:p>
                </c:rich>
              </c:tx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50A6-484B-A8C4-6821E7FF0F0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bg1">
                        <a:lumMod val="9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Sheet4!$E$12:$H$12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Sheet4!$E$14:$H$14</c:f>
              <c:numCache>
                <c:formatCode>0%</c:formatCode>
                <c:ptCount val="4"/>
                <c:pt idx="0">
                  <c:v>0.22845168432705995</c:v>
                </c:pt>
                <c:pt idx="1">
                  <c:v>0.22658750945812234</c:v>
                </c:pt>
                <c:pt idx="2">
                  <c:v>0.18827196800376425</c:v>
                </c:pt>
                <c:pt idx="3">
                  <c:v>0.19775128538335499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0A6-484B-A8C4-6821E7FF0F0D}"/>
            </c:ext>
          </c:extLst>
        </c:ser>
        <c:ser>
          <c:idx val="2"/>
          <c:order val="2"/>
          <c:tx>
            <c:strRef>
              <c:f>Sheet4!$D$15</c:f>
              <c:strCache>
                <c:ptCount val="1"/>
                <c:pt idx="0">
                  <c:v>TG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8645897309312197E-2"/>
                  <c:y val="-4.4417675286546617E-2"/>
                </c:manualLayout>
              </c:layout>
              <c:tx>
                <c:rich>
                  <a:bodyPr/>
                  <a:lstStyle/>
                  <a:p>
                    <a:r>
                      <a:rPr lang="hy-AM" baseline="0"/>
                      <a:t>ՏԱ՝ </a:t>
                    </a:r>
                    <a:fld id="{AACAA890-6813-41F1-9D1A-FEA8AE13D14D}" type="VALUE">
                      <a:rPr lang="en-US" baseline="0"/>
                      <a:pPr/>
                      <a:t>[VALUE]</a:t>
                    </a:fld>
                    <a:endParaRPr lang="hy-AM" baseline="0"/>
                  </a:p>
                </c:rich>
              </c:tx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816649340184338"/>
                      <c:h val="8.3060832585800173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50A6-484B-A8C4-6821E7FF0F0D}"/>
                </c:ext>
              </c:extLst>
            </c:dLbl>
            <c:dLbl>
              <c:idx val="1"/>
              <c:layout>
                <c:manualLayout>
                  <c:x val="2.2515910061172359E-3"/>
                  <c:y val="-3.5066540832087593E-2"/>
                </c:manualLayout>
              </c:layout>
              <c:tx>
                <c:rich>
                  <a:bodyPr/>
                  <a:lstStyle/>
                  <a:p>
                    <a:r>
                      <a:rPr lang="hy-AM" baseline="0"/>
                      <a:t>ՏԱ՝ </a:t>
                    </a:r>
                    <a:fld id="{D3E516A2-1227-4068-BCA0-DCEEBBFF7583}" type="VALUE">
                      <a:rPr lang="en-US" baseline="0"/>
                      <a:pPr/>
                      <a:t>[VALUE]</a:t>
                    </a:fld>
                    <a:endParaRPr lang="hy-AM" baseline="0"/>
                  </a:p>
                </c:rich>
              </c:tx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50A6-484B-A8C4-6821E7FF0F0D}"/>
                </c:ext>
              </c:extLst>
            </c:dLbl>
            <c:dLbl>
              <c:idx val="2"/>
              <c:layout>
                <c:manualLayout>
                  <c:x val="0"/>
                  <c:y val="-3.9742079609699318E-2"/>
                </c:manualLayout>
              </c:layout>
              <c:tx>
                <c:rich>
                  <a:bodyPr/>
                  <a:lstStyle/>
                  <a:p>
                    <a:r>
                      <a:rPr lang="hy-AM" baseline="0"/>
                      <a:t>ՏԱ՝ </a:t>
                    </a:r>
                    <a:fld id="{C8C0DEB8-3B8D-4B79-B3C9-296FC55672FE}" type="VALUE">
                      <a:rPr lang="en-US" baseline="0"/>
                      <a:pPr/>
                      <a:t>[VALUE]</a:t>
                    </a:fld>
                    <a:endParaRPr lang="hy-AM" baseline="0"/>
                  </a:p>
                </c:rich>
              </c:tx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50A6-484B-A8C4-6821E7FF0F0D}"/>
                </c:ext>
              </c:extLst>
            </c:dLbl>
            <c:dLbl>
              <c:idx val="3"/>
              <c:layout>
                <c:manualLayout>
                  <c:x val="5.6289775152930897E-3"/>
                  <c:y val="-3.9742079609699318E-2"/>
                </c:manualLayout>
              </c:layout>
              <c:tx>
                <c:rich>
                  <a:bodyPr/>
                  <a:lstStyle/>
                  <a:p>
                    <a:r>
                      <a:rPr lang="hy-AM" baseline="0"/>
                      <a:t>ՏԱ՝ </a:t>
                    </a:r>
                    <a:fld id="{97499C9D-7ED4-41C9-B8D0-455211BA5EF7}" type="VALUE">
                      <a:rPr lang="en-US" baseline="0"/>
                      <a:pPr/>
                      <a:t>[VALUE]</a:t>
                    </a:fld>
                    <a:endParaRPr lang="hy-AM" baseline="0"/>
                  </a:p>
                </c:rich>
              </c:tx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50A6-484B-A8C4-6821E7FF0F0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bg1">
                        <a:lumMod val="9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Sheet4!$E$12:$H$12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Sheet4!$E$15:$H$15</c:f>
              <c:numCache>
                <c:formatCode>0%</c:formatCode>
                <c:ptCount val="4"/>
                <c:pt idx="0">
                  <c:v>5.693499920923612E-3</c:v>
                </c:pt>
                <c:pt idx="1">
                  <c:v>6.4606251091321809E-3</c:v>
                </c:pt>
                <c:pt idx="2">
                  <c:v>1.370427008587225E-2</c:v>
                </c:pt>
                <c:pt idx="3">
                  <c:v>5.1415334199672296E-3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0A6-484B-A8C4-6821E7FF0F0D}"/>
            </c:ext>
          </c:extLst>
        </c:ser>
        <c:ser>
          <c:idx val="3"/>
          <c:order val="3"/>
          <c:tx>
            <c:strRef>
              <c:f>Sheet4!$D$16</c:f>
              <c:strCache>
                <c:ptCount val="1"/>
                <c:pt idx="0">
                  <c:v> PWID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hy-AM"/>
                      <a:t>ԹՆՕ՝ </a:t>
                    </a:r>
                    <a:fld id="{2E322B59-BFB5-4C4D-87C0-A5A829E94F23}" type="VALUE">
                      <a:rPr lang="en-US" baseline="0"/>
                      <a:pPr/>
                      <a:t>[VALUE]</a:t>
                    </a:fld>
                    <a:endParaRPr lang="hy-AM"/>
                  </a:p>
                </c:rich>
              </c:tx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0-50A6-484B-A8C4-6821E7FF0F0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hy-AM"/>
                      <a:t>ԹՆՕ՝ </a:t>
                    </a:r>
                    <a:fld id="{DACABD33-8131-4609-B0DA-F3299C08B95F}" type="VALUE">
                      <a:rPr lang="en-US" baseline="0"/>
                      <a:pPr/>
                      <a:t>[VALUE]</a:t>
                    </a:fld>
                    <a:endParaRPr lang="hy-AM"/>
                  </a:p>
                </c:rich>
              </c:tx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1-50A6-484B-A8C4-6821E7FF0F0D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hy-AM"/>
                      <a:t>ԹՆՕ՝ </a:t>
                    </a:r>
                    <a:fld id="{D5560CAD-12EB-4813-89DB-3FCAEDF54056}" type="VALUE">
                      <a:rPr lang="en-US" baseline="0"/>
                      <a:pPr/>
                      <a:t>[VALUE]</a:t>
                    </a:fld>
                    <a:endParaRPr lang="hy-AM"/>
                  </a:p>
                </c:rich>
              </c:tx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2-50A6-484B-A8C4-6821E7FF0F0D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hy-AM"/>
                      <a:t>ԹՆՕ՝ </a:t>
                    </a:r>
                    <a:fld id="{962E3DDE-FA3D-4705-B399-DB4C5CB58540}" type="VALUE">
                      <a:rPr lang="en-US" baseline="0"/>
                      <a:pPr/>
                      <a:t>[VALUE]</a:t>
                    </a:fld>
                    <a:endParaRPr lang="hy-AM"/>
                  </a:p>
                </c:rich>
              </c:tx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3-50A6-484B-A8C4-6821E7FF0F0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bg1">
                        <a:lumMod val="9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Sheet4!$E$12:$H$12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Sheet4!$E$16:$H$16</c:f>
              <c:numCache>
                <c:formatCode>0%</c:formatCode>
                <c:ptCount val="4"/>
                <c:pt idx="0">
                  <c:v>0.37300332120828722</c:v>
                </c:pt>
                <c:pt idx="1">
                  <c:v>0.29061172225132414</c:v>
                </c:pt>
                <c:pt idx="2">
                  <c:v>0.32672626749794142</c:v>
                </c:pt>
                <c:pt idx="3">
                  <c:v>0.30171196112774734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0A6-484B-A8C4-6821E7FF0F0D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1853660352"/>
        <c:axId val="1853662848"/>
      </c:barChart>
      <c:catAx>
        <c:axId val="1853660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53662848"/>
        <c:crosses val="autoZero"/>
        <c:auto val="1"/>
        <c:lblAlgn val="ctr"/>
        <c:lblOffset val="100"/>
        <c:noMultiLvlLbl val="0"/>
      </c:catAx>
      <c:valAx>
        <c:axId val="1853662848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53660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600" b="1"/>
      </a:pPr>
      <a:endParaRPr lang="en-US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Sheet1!$B$24:$B$28</c:f>
              <c:strCache>
                <c:ptCount val="5"/>
                <c:pt idx="0">
                  <c:v>2019թ.</c:v>
                </c:pt>
                <c:pt idx="1">
                  <c:v>2020թ.</c:v>
                </c:pt>
                <c:pt idx="2">
                  <c:v>2021թ.</c:v>
                </c:pt>
                <c:pt idx="3">
                  <c:v>2022թ.</c:v>
                </c:pt>
                <c:pt idx="4">
                  <c:v>2023թ.</c:v>
                </c:pt>
              </c:strCache>
            </c:strRef>
          </c:cat>
          <c:val>
            <c:numRef>
              <c:f>Sheet1!$C$24:$C$28</c:f>
              <c:numCache>
                <c:formatCode>General</c:formatCode>
                <c:ptCount val="5"/>
                <c:pt idx="0">
                  <c:v>131888</c:v>
                </c:pt>
                <c:pt idx="1">
                  <c:v>137744</c:v>
                </c:pt>
                <c:pt idx="2">
                  <c:v>135803</c:v>
                </c:pt>
                <c:pt idx="3">
                  <c:v>169130</c:v>
                </c:pt>
                <c:pt idx="4">
                  <c:v>159487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44-426B-9BF3-D0716BAFF8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11855040"/>
        <c:axId val="911855456"/>
      </c:barChart>
      <c:catAx>
        <c:axId val="911855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11855456"/>
        <c:crosses val="autoZero"/>
        <c:auto val="1"/>
        <c:lblAlgn val="ctr"/>
        <c:lblOffset val="100"/>
        <c:noMultiLvlLbl val="0"/>
      </c:catAx>
      <c:valAx>
        <c:axId val="91185545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911855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Sheet1!$B$45</c:f>
              <c:strCache>
                <c:ptCount val="1"/>
                <c:pt idx="0">
                  <c:v>Իգական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Sheet1!$C$44:$G$44</c:f>
              <c:strCache>
                <c:ptCount val="5"/>
                <c:pt idx="0">
                  <c:v>2019թ.</c:v>
                </c:pt>
                <c:pt idx="1">
                  <c:v>2020թ.</c:v>
                </c:pt>
                <c:pt idx="2">
                  <c:v>2021թ.</c:v>
                </c:pt>
                <c:pt idx="3">
                  <c:v>2022թ.</c:v>
                </c:pt>
                <c:pt idx="4">
                  <c:v>2023թ.</c:v>
                </c:pt>
              </c:strCache>
            </c:strRef>
          </c:cat>
          <c:val>
            <c:numRef>
              <c:f>Sheet1!$C$45:$G$45</c:f>
              <c:numCache>
                <c:formatCode>0%</c:formatCode>
                <c:ptCount val="5"/>
                <c:pt idx="0">
                  <c:v>0.65167414776173727</c:v>
                </c:pt>
                <c:pt idx="1">
                  <c:v>0.65678359855964685</c:v>
                </c:pt>
                <c:pt idx="2">
                  <c:v>0.68659749784614477</c:v>
                </c:pt>
                <c:pt idx="3">
                  <c:v>0.63058593980961386</c:v>
                </c:pt>
                <c:pt idx="4">
                  <c:v>0.63175055020158388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7E-4487-9776-39E50F575648}"/>
            </c:ext>
          </c:extLst>
        </c:ser>
        <c:ser>
          <c:idx val="1"/>
          <c:order val="1"/>
          <c:tx>
            <c:strRef>
              <c:f>Sheet1!$B$46</c:f>
              <c:strCache>
                <c:ptCount val="1"/>
                <c:pt idx="0">
                  <c:v>Արական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Sheet1!$C$44:$G$44</c:f>
              <c:strCache>
                <c:ptCount val="5"/>
                <c:pt idx="0">
                  <c:v>2019թ.</c:v>
                </c:pt>
                <c:pt idx="1">
                  <c:v>2020թ.</c:v>
                </c:pt>
                <c:pt idx="2">
                  <c:v>2021թ.</c:v>
                </c:pt>
                <c:pt idx="3">
                  <c:v>2022թ.</c:v>
                </c:pt>
                <c:pt idx="4">
                  <c:v>2023թ.</c:v>
                </c:pt>
              </c:strCache>
            </c:strRef>
          </c:cat>
          <c:val>
            <c:numRef>
              <c:f>Sheet1!$C$46:$G$46</c:f>
              <c:numCache>
                <c:formatCode>0%</c:formatCode>
                <c:ptCount val="5"/>
                <c:pt idx="0">
                  <c:v>0.34832585223826279</c:v>
                </c:pt>
                <c:pt idx="1">
                  <c:v>0.34321640144035309</c:v>
                </c:pt>
                <c:pt idx="2">
                  <c:v>0.31340250215385523</c:v>
                </c:pt>
                <c:pt idx="3">
                  <c:v>0.36941406019038608</c:v>
                </c:pt>
                <c:pt idx="4">
                  <c:v>0.36824944979841617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D7E-4487-9776-39E50F57564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52440960"/>
        <c:axId val="952446784"/>
        <c:axId val="0"/>
      </c:bar3DChart>
      <c:catAx>
        <c:axId val="952440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52446784"/>
        <c:crosses val="autoZero"/>
        <c:auto val="1"/>
        <c:lblAlgn val="ctr"/>
        <c:lblOffset val="100"/>
        <c:noMultiLvlLbl val="0"/>
      </c:catAx>
      <c:valAx>
        <c:axId val="952446784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952440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7C7-4717-8B78-241C045425CD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7C7-4717-8B78-241C045425CD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7C7-4717-8B78-241C045425CD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7C7-4717-8B78-241C045425CD}"/>
              </c:ext>
            </c:extLst>
          </c:dPt>
          <c:dPt>
            <c:idx val="4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7C7-4717-8B78-241C045425CD}"/>
              </c:ext>
            </c:extLst>
          </c:dPt>
          <c:dPt>
            <c:idx val="5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17C7-4717-8B78-241C045425CD}"/>
              </c:ext>
            </c:extLst>
          </c:dPt>
          <c:dLbls>
            <c:dLbl>
              <c:idx val="3"/>
              <c:layout>
                <c:manualLayout>
                  <c:x val="-1.7066666666666667E-2"/>
                  <c:y val="2.077922077922076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7C7-4717-8B78-241C045425C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Sheet1!$B$56:$B$61</c:f>
              <c:strCache>
                <c:ptCount val="6"/>
                <c:pt idx="0">
                  <c:v>դոնորներ</c:v>
                </c:pt>
                <c:pt idx="1">
                  <c:v>հղիներ (այդ թվում՝ հղիության ընթացքում առաջին անգամ հետազոտվածներ)</c:v>
                </c:pt>
                <c:pt idx="2">
                  <c:v>կլինիկական ցուցումներով հետազոտված մեծահասակներ</c:v>
                </c:pt>
                <c:pt idx="3">
                  <c:v>հետազոտված երեխաներ</c:v>
                </c:pt>
                <c:pt idx="4">
                  <c:v>քրեակատարողական հիմնարկներում գտնվողներ</c:v>
                </c:pt>
                <c:pt idx="5">
                  <c:v>այլ հետազոտման պատճառներով հետազոտվածներ</c:v>
                </c:pt>
              </c:strCache>
            </c:strRef>
          </c:cat>
          <c:val>
            <c:numRef>
              <c:f>Sheet1!$C$56:$C$61</c:f>
              <c:numCache>
                <c:formatCode>0.0%</c:formatCode>
                <c:ptCount val="6"/>
                <c:pt idx="0">
                  <c:v>0.13500000000000001</c:v>
                </c:pt>
                <c:pt idx="1">
                  <c:v>0.25800000000000001</c:v>
                </c:pt>
                <c:pt idx="2">
                  <c:v>0.46300000000000002</c:v>
                </c:pt>
                <c:pt idx="3">
                  <c:v>3.1E-2</c:v>
                </c:pt>
                <c:pt idx="4">
                  <c:v>1.6E-2</c:v>
                </c:pt>
                <c:pt idx="5">
                  <c:v>9.7000000000000003E-2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17C7-4717-8B78-241C045425C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1847475065616776E-2"/>
          <c:y val="0.58908954562497884"/>
          <c:w val="0.93843838320209971"/>
          <c:h val="0.3832048266693935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Sheet1!$C$122</c:f>
              <c:strCache>
                <c:ptCount val="1"/>
                <c:pt idx="0">
                  <c:v>ՄԻԱՎ դեպքեր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Pt>
            <c:idx val="22"/>
            <c:marker>
              <c:symbol val="circle"/>
              <c:size val="5"/>
              <c:spPr>
                <a:solidFill>
                  <a:srgbClr val="C00000"/>
                </a:solidFill>
                <a:ln w="9525">
                  <a:solidFill>
                    <a:srgbClr val="C00000"/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chemeClr val="accent1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0343-4C97-8EB3-7D0C1320B460}"/>
              </c:ext>
            </c:extLst>
          </c:dPt>
          <c:dPt>
            <c:idx val="23"/>
            <c:marker>
              <c:symbol val="circle"/>
              <c:size val="5"/>
              <c:spPr>
                <a:solidFill>
                  <a:srgbClr val="C00000"/>
                </a:solidFill>
                <a:ln w="9525">
                  <a:solidFill>
                    <a:srgbClr val="C00000"/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rgbClr val="C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4-0343-4C97-8EB3-7D0C1320B460}"/>
              </c:ext>
            </c:extLst>
          </c:dPt>
          <c:dPt>
            <c:idx val="24"/>
            <c:marker>
              <c:symbol val="circle"/>
              <c:size val="5"/>
              <c:spPr>
                <a:solidFill>
                  <a:srgbClr val="C00000"/>
                </a:solidFill>
                <a:ln w="9525">
                  <a:solidFill>
                    <a:srgbClr val="C00000"/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rgbClr val="C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0343-4C97-8EB3-7D0C1320B460}"/>
              </c:ext>
            </c:extLst>
          </c:dPt>
          <c:dPt>
            <c:idx val="25"/>
            <c:marker>
              <c:symbol val="circle"/>
              <c:size val="5"/>
              <c:spPr>
                <a:solidFill>
                  <a:srgbClr val="C00000"/>
                </a:solidFill>
                <a:ln w="9525">
                  <a:solidFill>
                    <a:srgbClr val="C00000"/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rgbClr val="C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6-0343-4C97-8EB3-7D0C1320B460}"/>
              </c:ext>
            </c:extLst>
          </c:dPt>
          <c:dPt>
            <c:idx val="26"/>
            <c:marker>
              <c:symbol val="circle"/>
              <c:size val="5"/>
              <c:spPr>
                <a:solidFill>
                  <a:srgbClr val="C00000"/>
                </a:solidFill>
                <a:ln w="9525">
                  <a:solidFill>
                    <a:srgbClr val="C00000"/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rgbClr val="C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7-0343-4C97-8EB3-7D0C1320B460}"/>
              </c:ext>
            </c:extLst>
          </c:dPt>
          <c:dPt>
            <c:idx val="27"/>
            <c:marker>
              <c:symbol val="circle"/>
              <c:size val="5"/>
              <c:spPr>
                <a:solidFill>
                  <a:srgbClr val="C00000"/>
                </a:solidFill>
                <a:ln w="9525">
                  <a:solidFill>
                    <a:srgbClr val="C00000"/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rgbClr val="C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8-0343-4C97-8EB3-7D0C1320B46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Sheet1!$B$123:$B$150</c:f>
              <c:strCache>
                <c:ptCount val="28"/>
                <c:pt idx="0">
                  <c:v>&lt;1996</c:v>
                </c:pt>
                <c:pt idx="1">
                  <c:v>1997</c:v>
                </c:pt>
                <c:pt idx="2">
                  <c:v>1998</c:v>
                </c:pt>
                <c:pt idx="3">
                  <c:v>1999</c:v>
                </c:pt>
                <c:pt idx="4">
                  <c:v>2000</c:v>
                </c:pt>
                <c:pt idx="5">
                  <c:v>2001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2006</c:v>
                </c:pt>
                <c:pt idx="11">
                  <c:v>2007</c:v>
                </c:pt>
                <c:pt idx="12">
                  <c:v>2008</c:v>
                </c:pt>
                <c:pt idx="13">
                  <c:v>2009</c:v>
                </c:pt>
                <c:pt idx="14">
                  <c:v>2010</c:v>
                </c:pt>
                <c:pt idx="15">
                  <c:v>2011</c:v>
                </c:pt>
                <c:pt idx="16">
                  <c:v>2012</c:v>
                </c:pt>
                <c:pt idx="17">
                  <c:v>2013</c:v>
                </c:pt>
                <c:pt idx="18">
                  <c:v>2014</c:v>
                </c:pt>
                <c:pt idx="19">
                  <c:v>2015</c:v>
                </c:pt>
                <c:pt idx="20">
                  <c:v>2016</c:v>
                </c:pt>
                <c:pt idx="21">
                  <c:v>2017</c:v>
                </c:pt>
                <c:pt idx="22">
                  <c:v>2018</c:v>
                </c:pt>
                <c:pt idx="23">
                  <c:v>2019</c:v>
                </c:pt>
                <c:pt idx="24">
                  <c:v>2020</c:v>
                </c:pt>
                <c:pt idx="25">
                  <c:v>2021</c:v>
                </c:pt>
                <c:pt idx="26">
                  <c:v>2022</c:v>
                </c:pt>
                <c:pt idx="27">
                  <c:v>2023</c:v>
                </c:pt>
              </c:strCache>
            </c:strRef>
          </c:cat>
          <c:val>
            <c:numRef>
              <c:f>Sheet1!$C$123:$C$150</c:f>
              <c:numCache>
                <c:formatCode>General</c:formatCode>
                <c:ptCount val="28"/>
                <c:pt idx="0">
                  <c:v>30</c:v>
                </c:pt>
                <c:pt idx="1">
                  <c:v>37</c:v>
                </c:pt>
                <c:pt idx="2">
                  <c:v>9</c:v>
                </c:pt>
                <c:pt idx="3">
                  <c:v>35</c:v>
                </c:pt>
                <c:pt idx="4">
                  <c:v>29</c:v>
                </c:pt>
                <c:pt idx="5">
                  <c:v>29</c:v>
                </c:pt>
                <c:pt idx="6">
                  <c:v>41</c:v>
                </c:pt>
                <c:pt idx="7">
                  <c:v>29</c:v>
                </c:pt>
                <c:pt idx="8">
                  <c:v>49</c:v>
                </c:pt>
                <c:pt idx="9">
                  <c:v>75</c:v>
                </c:pt>
                <c:pt idx="10">
                  <c:v>66</c:v>
                </c:pt>
                <c:pt idx="11">
                  <c:v>109</c:v>
                </c:pt>
                <c:pt idx="12">
                  <c:v>136</c:v>
                </c:pt>
                <c:pt idx="13">
                  <c:v>149</c:v>
                </c:pt>
                <c:pt idx="14">
                  <c:v>148</c:v>
                </c:pt>
                <c:pt idx="15">
                  <c:v>182</c:v>
                </c:pt>
                <c:pt idx="16">
                  <c:v>228</c:v>
                </c:pt>
                <c:pt idx="17">
                  <c:v>238</c:v>
                </c:pt>
                <c:pt idx="18">
                  <c:v>334</c:v>
                </c:pt>
                <c:pt idx="19">
                  <c:v>294</c:v>
                </c:pt>
                <c:pt idx="20">
                  <c:v>303</c:v>
                </c:pt>
                <c:pt idx="21">
                  <c:v>358</c:v>
                </c:pt>
                <c:pt idx="22">
                  <c:v>429</c:v>
                </c:pt>
                <c:pt idx="23">
                  <c:v>448</c:v>
                </c:pt>
                <c:pt idx="24">
                  <c:v>369</c:v>
                </c:pt>
                <c:pt idx="25">
                  <c:v>425</c:v>
                </c:pt>
                <c:pt idx="26">
                  <c:v>535</c:v>
                </c:pt>
                <c:pt idx="27">
                  <c:v>500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343-4C97-8EB3-7D0C1320B460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24080896"/>
        <c:axId val="524081728"/>
      </c:lineChart>
      <c:catAx>
        <c:axId val="52408089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y-AM"/>
                  <a:t>Գրանցման</a:t>
                </a:r>
                <a:r>
                  <a:rPr lang="hy-AM" baseline="0"/>
                  <a:t> տարի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4081728"/>
        <c:crosses val="autoZero"/>
        <c:auto val="1"/>
        <c:lblAlgn val="ctr"/>
        <c:lblOffset val="100"/>
        <c:noMultiLvlLbl val="0"/>
      </c:catAx>
      <c:valAx>
        <c:axId val="52408172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y-AM"/>
                  <a:t>Գրանցված</a:t>
                </a:r>
                <a:r>
                  <a:rPr lang="hy-AM" baseline="0"/>
                  <a:t> դեպքեր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4080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v>Հետազոտվածների թիվ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'ՓՈւ-Սեռ'!$B$37:$G$37</c:f>
              <c:numCache>
                <c:formatCode>General</c:formatCode>
                <c:ptCount val="6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</c:numCache>
            </c:numRef>
          </c:cat>
          <c:val>
            <c:numRef>
              <c:f>'ՓՈւ-Սեռ'!$B$38:$G$38</c:f>
              <c:numCache>
                <c:formatCode>General</c:formatCode>
                <c:ptCount val="6"/>
                <c:pt idx="0">
                  <c:v>132509</c:v>
                </c:pt>
                <c:pt idx="1">
                  <c:v>164933</c:v>
                </c:pt>
                <c:pt idx="2">
                  <c:v>159281</c:v>
                </c:pt>
                <c:pt idx="3">
                  <c:v>156175</c:v>
                </c:pt>
                <c:pt idx="4">
                  <c:v>208833</c:v>
                </c:pt>
                <c:pt idx="5">
                  <c:v>214595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B69-4D1D-8006-A71401B9B5FD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94124336"/>
        <c:axId val="194125584"/>
      </c:lineChart>
      <c:catAx>
        <c:axId val="194124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4125584"/>
        <c:crosses val="autoZero"/>
        <c:auto val="1"/>
        <c:lblAlgn val="ctr"/>
        <c:lblOffset val="100"/>
        <c:noMultiLvlLbl val="0"/>
      </c:catAx>
      <c:valAx>
        <c:axId val="194125584"/>
        <c:scaling>
          <c:orientation val="minMax"/>
          <c:min val="100000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4124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9482931352823799E-2"/>
          <c:y val="1.8540150835575933E-2"/>
          <c:w val="0.93831888521821205"/>
          <c:h val="0.81811541911691421"/>
        </c:manualLayout>
      </c:layout>
      <c:lineChart>
        <c:grouping val="standard"/>
        <c:varyColors val="0"/>
        <c:ser>
          <c:idx val="0"/>
          <c:order val="0"/>
          <c:tx>
            <c:strRef>
              <c:f>Sheet1!$C$122</c:f>
              <c:strCache>
                <c:ptCount val="1"/>
                <c:pt idx="0">
                  <c:v>ՄԻԱՎ դեպքեր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2.7465825446898001E-2"/>
                  <c:y val="-6.33786945110122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AB3-4533-9651-583BF5661A6C}"/>
                </c:ext>
              </c:extLst>
            </c:dLbl>
            <c:dLbl>
              <c:idx val="2"/>
              <c:layout>
                <c:manualLayout>
                  <c:x val="-2.267087276550999E-2"/>
                  <c:y val="-8.14946365399977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AB3-4533-9651-583BF5661A6C}"/>
                </c:ext>
              </c:extLst>
            </c:dLbl>
            <c:dLbl>
              <c:idx val="4"/>
              <c:layout>
                <c:manualLayout>
                  <c:x val="-2.7465825446898001E-2"/>
                  <c:y val="-5.97555061052151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AB3-4533-9651-583BF5661A6C}"/>
                </c:ext>
              </c:extLst>
            </c:dLbl>
            <c:dLbl>
              <c:idx val="5"/>
              <c:layout>
                <c:manualLayout>
                  <c:x val="-2.9568874868559449E-2"/>
                  <c:y val="-6.33786945110122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AB3-4533-9651-583BF5661A6C}"/>
                </c:ext>
              </c:extLst>
            </c:dLbl>
            <c:dLbl>
              <c:idx val="7"/>
              <c:layout>
                <c:manualLayout>
                  <c:x val="-2.7465825446898001E-2"/>
                  <c:y val="-6.33786945110122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AB3-4533-9651-583BF5661A6C}"/>
                </c:ext>
              </c:extLst>
            </c:dLbl>
            <c:dLbl>
              <c:idx val="10"/>
              <c:layout>
                <c:manualLayout>
                  <c:x val="-2.7465825446898001E-2"/>
                  <c:y val="-6.70018829168093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AB3-4533-9651-583BF5661A6C}"/>
                </c:ext>
              </c:extLst>
            </c:dLbl>
            <c:spPr>
              <a:solidFill>
                <a:schemeClr val="accent1">
                  <a:lumMod val="20000"/>
                  <a:lumOff val="8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Sheet1!$B$123:$B$150</c:f>
              <c:strCache>
                <c:ptCount val="28"/>
                <c:pt idx="0">
                  <c:v>&lt;1996</c:v>
                </c:pt>
                <c:pt idx="1">
                  <c:v>1997</c:v>
                </c:pt>
                <c:pt idx="2">
                  <c:v>1998</c:v>
                </c:pt>
                <c:pt idx="3">
                  <c:v>1999</c:v>
                </c:pt>
                <c:pt idx="4">
                  <c:v>2000</c:v>
                </c:pt>
                <c:pt idx="5">
                  <c:v>2001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2006</c:v>
                </c:pt>
                <c:pt idx="11">
                  <c:v>2007</c:v>
                </c:pt>
                <c:pt idx="12">
                  <c:v>2008</c:v>
                </c:pt>
                <c:pt idx="13">
                  <c:v>2009</c:v>
                </c:pt>
                <c:pt idx="14">
                  <c:v>2010</c:v>
                </c:pt>
                <c:pt idx="15">
                  <c:v>2011</c:v>
                </c:pt>
                <c:pt idx="16">
                  <c:v>2012</c:v>
                </c:pt>
                <c:pt idx="17">
                  <c:v>2013</c:v>
                </c:pt>
                <c:pt idx="18">
                  <c:v>2014</c:v>
                </c:pt>
                <c:pt idx="19">
                  <c:v>2015</c:v>
                </c:pt>
                <c:pt idx="20">
                  <c:v>2016</c:v>
                </c:pt>
                <c:pt idx="21">
                  <c:v>2017</c:v>
                </c:pt>
                <c:pt idx="22">
                  <c:v>2018</c:v>
                </c:pt>
                <c:pt idx="23">
                  <c:v>2019</c:v>
                </c:pt>
                <c:pt idx="24">
                  <c:v>2020</c:v>
                </c:pt>
                <c:pt idx="25">
                  <c:v>2021</c:v>
                </c:pt>
                <c:pt idx="26">
                  <c:v>2022</c:v>
                </c:pt>
                <c:pt idx="27">
                  <c:v>2023</c:v>
                </c:pt>
              </c:strCache>
            </c:strRef>
          </c:cat>
          <c:val>
            <c:numRef>
              <c:f>Sheet1!$C$123:$C$150</c:f>
              <c:numCache>
                <c:formatCode>General</c:formatCode>
                <c:ptCount val="28"/>
                <c:pt idx="0">
                  <c:v>30</c:v>
                </c:pt>
                <c:pt idx="1">
                  <c:v>37</c:v>
                </c:pt>
                <c:pt idx="2">
                  <c:v>9</c:v>
                </c:pt>
                <c:pt idx="3">
                  <c:v>35</c:v>
                </c:pt>
                <c:pt idx="4">
                  <c:v>29</c:v>
                </c:pt>
                <c:pt idx="5">
                  <c:v>29</c:v>
                </c:pt>
                <c:pt idx="6">
                  <c:v>41</c:v>
                </c:pt>
                <c:pt idx="7">
                  <c:v>29</c:v>
                </c:pt>
                <c:pt idx="8">
                  <c:v>49</c:v>
                </c:pt>
                <c:pt idx="9">
                  <c:v>75</c:v>
                </c:pt>
                <c:pt idx="10">
                  <c:v>66</c:v>
                </c:pt>
                <c:pt idx="11">
                  <c:v>109</c:v>
                </c:pt>
                <c:pt idx="12">
                  <c:v>136</c:v>
                </c:pt>
                <c:pt idx="13">
                  <c:v>149</c:v>
                </c:pt>
                <c:pt idx="14">
                  <c:v>148</c:v>
                </c:pt>
                <c:pt idx="15">
                  <c:v>182</c:v>
                </c:pt>
                <c:pt idx="16">
                  <c:v>228</c:v>
                </c:pt>
                <c:pt idx="17">
                  <c:v>238</c:v>
                </c:pt>
                <c:pt idx="18">
                  <c:v>334</c:v>
                </c:pt>
                <c:pt idx="19">
                  <c:v>294</c:v>
                </c:pt>
                <c:pt idx="20">
                  <c:v>303</c:v>
                </c:pt>
                <c:pt idx="21">
                  <c:v>358</c:v>
                </c:pt>
                <c:pt idx="22">
                  <c:v>429</c:v>
                </c:pt>
                <c:pt idx="23">
                  <c:v>448</c:v>
                </c:pt>
                <c:pt idx="24">
                  <c:v>369</c:v>
                </c:pt>
                <c:pt idx="25">
                  <c:v>425</c:v>
                </c:pt>
                <c:pt idx="26">
                  <c:v>535</c:v>
                </c:pt>
                <c:pt idx="27">
                  <c:v>500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BF0-49D5-8E59-900E7C2E51C1}"/>
            </c:ext>
          </c:extLst>
        </c:ser>
        <c:ser>
          <c:idx val="1"/>
          <c:order val="1"/>
          <c:tx>
            <c:strRef>
              <c:f>Sheet1!$D$122</c:f>
              <c:strCache>
                <c:ptCount val="1"/>
                <c:pt idx="0">
                  <c:v>ԶԻԱՀ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solidFill>
                <a:schemeClr val="bg2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Sheet1!$B$123:$B$150</c:f>
              <c:strCache>
                <c:ptCount val="28"/>
                <c:pt idx="0">
                  <c:v>&lt;1996</c:v>
                </c:pt>
                <c:pt idx="1">
                  <c:v>1997</c:v>
                </c:pt>
                <c:pt idx="2">
                  <c:v>1998</c:v>
                </c:pt>
                <c:pt idx="3">
                  <c:v>1999</c:v>
                </c:pt>
                <c:pt idx="4">
                  <c:v>2000</c:v>
                </c:pt>
                <c:pt idx="5">
                  <c:v>2001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2006</c:v>
                </c:pt>
                <c:pt idx="11">
                  <c:v>2007</c:v>
                </c:pt>
                <c:pt idx="12">
                  <c:v>2008</c:v>
                </c:pt>
                <c:pt idx="13">
                  <c:v>2009</c:v>
                </c:pt>
                <c:pt idx="14">
                  <c:v>2010</c:v>
                </c:pt>
                <c:pt idx="15">
                  <c:v>2011</c:v>
                </c:pt>
                <c:pt idx="16">
                  <c:v>2012</c:v>
                </c:pt>
                <c:pt idx="17">
                  <c:v>2013</c:v>
                </c:pt>
                <c:pt idx="18">
                  <c:v>2014</c:v>
                </c:pt>
                <c:pt idx="19">
                  <c:v>2015</c:v>
                </c:pt>
                <c:pt idx="20">
                  <c:v>2016</c:v>
                </c:pt>
                <c:pt idx="21">
                  <c:v>2017</c:v>
                </c:pt>
                <c:pt idx="22">
                  <c:v>2018</c:v>
                </c:pt>
                <c:pt idx="23">
                  <c:v>2019</c:v>
                </c:pt>
                <c:pt idx="24">
                  <c:v>2020</c:v>
                </c:pt>
                <c:pt idx="25">
                  <c:v>2021</c:v>
                </c:pt>
                <c:pt idx="26">
                  <c:v>2022</c:v>
                </c:pt>
                <c:pt idx="27">
                  <c:v>2023</c:v>
                </c:pt>
              </c:strCache>
            </c:strRef>
          </c:cat>
          <c:val>
            <c:numRef>
              <c:f>Sheet1!$D$123:$D$150</c:f>
              <c:numCache>
                <c:formatCode>General</c:formatCode>
                <c:ptCount val="28"/>
                <c:pt idx="0">
                  <c:v>10</c:v>
                </c:pt>
                <c:pt idx="1">
                  <c:v>2</c:v>
                </c:pt>
                <c:pt idx="2">
                  <c:v>2</c:v>
                </c:pt>
                <c:pt idx="3">
                  <c:v>8</c:v>
                </c:pt>
                <c:pt idx="4">
                  <c:v>3</c:v>
                </c:pt>
                <c:pt idx="5">
                  <c:v>4</c:v>
                </c:pt>
                <c:pt idx="6">
                  <c:v>1</c:v>
                </c:pt>
                <c:pt idx="7">
                  <c:v>13</c:v>
                </c:pt>
                <c:pt idx="8">
                  <c:v>21</c:v>
                </c:pt>
                <c:pt idx="9">
                  <c:v>41</c:v>
                </c:pt>
                <c:pt idx="10">
                  <c:v>46</c:v>
                </c:pt>
                <c:pt idx="11">
                  <c:v>58</c:v>
                </c:pt>
                <c:pt idx="12">
                  <c:v>83</c:v>
                </c:pt>
                <c:pt idx="13">
                  <c:v>84</c:v>
                </c:pt>
                <c:pt idx="14">
                  <c:v>95</c:v>
                </c:pt>
                <c:pt idx="15">
                  <c:v>87</c:v>
                </c:pt>
                <c:pt idx="16">
                  <c:v>135</c:v>
                </c:pt>
                <c:pt idx="17">
                  <c:v>144</c:v>
                </c:pt>
                <c:pt idx="18">
                  <c:v>176</c:v>
                </c:pt>
                <c:pt idx="19">
                  <c:v>161</c:v>
                </c:pt>
                <c:pt idx="20">
                  <c:v>166</c:v>
                </c:pt>
                <c:pt idx="21">
                  <c:v>144</c:v>
                </c:pt>
                <c:pt idx="22">
                  <c:v>211</c:v>
                </c:pt>
                <c:pt idx="23">
                  <c:v>173</c:v>
                </c:pt>
                <c:pt idx="24">
                  <c:v>153</c:v>
                </c:pt>
                <c:pt idx="25">
                  <c:v>197</c:v>
                </c:pt>
                <c:pt idx="26">
                  <c:v>230</c:v>
                </c:pt>
                <c:pt idx="27">
                  <c:v>221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BF0-49D5-8E59-900E7C2E51C1}"/>
            </c:ext>
          </c:extLst>
        </c:ser>
        <c:ser>
          <c:idx val="2"/>
          <c:order val="2"/>
          <c:tx>
            <c:strRef>
              <c:f>Sheet1!$E$122</c:f>
              <c:strCache>
                <c:ptCount val="1"/>
                <c:pt idx="0">
                  <c:v>Մահեր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dLbls>
            <c:dLbl>
              <c:idx val="26"/>
              <c:layout>
                <c:manualLayout>
                  <c:x val="-1.2618296529968454E-2"/>
                  <c:y val="2.53699788583509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AB3-4533-9651-583BF5661A6C}"/>
                </c:ext>
              </c:extLst>
            </c:dLbl>
            <c:spPr>
              <a:solidFill>
                <a:schemeClr val="accent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Sheet1!$B$123:$B$150</c:f>
              <c:strCache>
                <c:ptCount val="28"/>
                <c:pt idx="0">
                  <c:v>&lt;1996</c:v>
                </c:pt>
                <c:pt idx="1">
                  <c:v>1997</c:v>
                </c:pt>
                <c:pt idx="2">
                  <c:v>1998</c:v>
                </c:pt>
                <c:pt idx="3">
                  <c:v>1999</c:v>
                </c:pt>
                <c:pt idx="4">
                  <c:v>2000</c:v>
                </c:pt>
                <c:pt idx="5">
                  <c:v>2001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2006</c:v>
                </c:pt>
                <c:pt idx="11">
                  <c:v>2007</c:v>
                </c:pt>
                <c:pt idx="12">
                  <c:v>2008</c:v>
                </c:pt>
                <c:pt idx="13">
                  <c:v>2009</c:v>
                </c:pt>
                <c:pt idx="14">
                  <c:v>2010</c:v>
                </c:pt>
                <c:pt idx="15">
                  <c:v>2011</c:v>
                </c:pt>
                <c:pt idx="16">
                  <c:v>2012</c:v>
                </c:pt>
                <c:pt idx="17">
                  <c:v>2013</c:v>
                </c:pt>
                <c:pt idx="18">
                  <c:v>2014</c:v>
                </c:pt>
                <c:pt idx="19">
                  <c:v>2015</c:v>
                </c:pt>
                <c:pt idx="20">
                  <c:v>2016</c:v>
                </c:pt>
                <c:pt idx="21">
                  <c:v>2017</c:v>
                </c:pt>
                <c:pt idx="22">
                  <c:v>2018</c:v>
                </c:pt>
                <c:pt idx="23">
                  <c:v>2019</c:v>
                </c:pt>
                <c:pt idx="24">
                  <c:v>2020</c:v>
                </c:pt>
                <c:pt idx="25">
                  <c:v>2021</c:v>
                </c:pt>
                <c:pt idx="26">
                  <c:v>2022</c:v>
                </c:pt>
                <c:pt idx="27">
                  <c:v>2023</c:v>
                </c:pt>
              </c:strCache>
            </c:strRef>
          </c:cat>
          <c:val>
            <c:numRef>
              <c:f>Sheet1!$E$123:$E$150</c:f>
              <c:numCache>
                <c:formatCode>General</c:formatCode>
                <c:ptCount val="28"/>
                <c:pt idx="0">
                  <c:v>5</c:v>
                </c:pt>
                <c:pt idx="1">
                  <c:v>1</c:v>
                </c:pt>
                <c:pt idx="2">
                  <c:v>3</c:v>
                </c:pt>
                <c:pt idx="3">
                  <c:v>2</c:v>
                </c:pt>
                <c:pt idx="4">
                  <c:v>5</c:v>
                </c:pt>
                <c:pt idx="5">
                  <c:v>4</c:v>
                </c:pt>
                <c:pt idx="6">
                  <c:v>9</c:v>
                </c:pt>
                <c:pt idx="7">
                  <c:v>6</c:v>
                </c:pt>
                <c:pt idx="8">
                  <c:v>20</c:v>
                </c:pt>
                <c:pt idx="9">
                  <c:v>23</c:v>
                </c:pt>
                <c:pt idx="10">
                  <c:v>22</c:v>
                </c:pt>
                <c:pt idx="11">
                  <c:v>34</c:v>
                </c:pt>
                <c:pt idx="12">
                  <c:v>46</c:v>
                </c:pt>
                <c:pt idx="13">
                  <c:v>58</c:v>
                </c:pt>
                <c:pt idx="14">
                  <c:v>26</c:v>
                </c:pt>
                <c:pt idx="15">
                  <c:v>34</c:v>
                </c:pt>
                <c:pt idx="16">
                  <c:v>39</c:v>
                </c:pt>
                <c:pt idx="17">
                  <c:v>53</c:v>
                </c:pt>
                <c:pt idx="18">
                  <c:v>61</c:v>
                </c:pt>
                <c:pt idx="19">
                  <c:v>83</c:v>
                </c:pt>
                <c:pt idx="20">
                  <c:v>60</c:v>
                </c:pt>
                <c:pt idx="21">
                  <c:v>99</c:v>
                </c:pt>
                <c:pt idx="22">
                  <c:v>87</c:v>
                </c:pt>
                <c:pt idx="23">
                  <c:v>79</c:v>
                </c:pt>
                <c:pt idx="24">
                  <c:v>72</c:v>
                </c:pt>
                <c:pt idx="25">
                  <c:v>102</c:v>
                </c:pt>
                <c:pt idx="26">
                  <c:v>74</c:v>
                </c:pt>
                <c:pt idx="27">
                  <c:v>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BF0-49D5-8E59-900E7C2E51C1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363465791"/>
        <c:axId val="363462879"/>
      </c:lineChart>
      <c:catAx>
        <c:axId val="3634657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3462879"/>
        <c:crosses val="autoZero"/>
        <c:auto val="1"/>
        <c:lblAlgn val="ctr"/>
        <c:lblOffset val="100"/>
        <c:noMultiLvlLbl val="0"/>
      </c:catAx>
      <c:valAx>
        <c:axId val="36346287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3465791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Sheet1!$C$169</c:f>
              <c:strCache>
                <c:ptCount val="1"/>
                <c:pt idx="0">
                  <c:v>Ընդամենը մահացածներ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Sheet1!$B$170:$B$197</c:f>
              <c:strCache>
                <c:ptCount val="28"/>
                <c:pt idx="0">
                  <c:v>&lt;1996</c:v>
                </c:pt>
                <c:pt idx="1">
                  <c:v>1997</c:v>
                </c:pt>
                <c:pt idx="2">
                  <c:v>1998</c:v>
                </c:pt>
                <c:pt idx="3">
                  <c:v>1999</c:v>
                </c:pt>
                <c:pt idx="4">
                  <c:v>2000</c:v>
                </c:pt>
                <c:pt idx="5">
                  <c:v>2001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2006</c:v>
                </c:pt>
                <c:pt idx="11">
                  <c:v>2007</c:v>
                </c:pt>
                <c:pt idx="12">
                  <c:v>2008</c:v>
                </c:pt>
                <c:pt idx="13">
                  <c:v>2009</c:v>
                </c:pt>
                <c:pt idx="14">
                  <c:v>2010</c:v>
                </c:pt>
                <c:pt idx="15">
                  <c:v>2011</c:v>
                </c:pt>
                <c:pt idx="16">
                  <c:v>2012</c:v>
                </c:pt>
                <c:pt idx="17">
                  <c:v>2013</c:v>
                </c:pt>
                <c:pt idx="18">
                  <c:v>2014</c:v>
                </c:pt>
                <c:pt idx="19">
                  <c:v>2015</c:v>
                </c:pt>
                <c:pt idx="20">
                  <c:v>2016</c:v>
                </c:pt>
                <c:pt idx="21">
                  <c:v>2017</c:v>
                </c:pt>
                <c:pt idx="22">
                  <c:v>2018</c:v>
                </c:pt>
                <c:pt idx="23">
                  <c:v>2019</c:v>
                </c:pt>
                <c:pt idx="24">
                  <c:v>2020</c:v>
                </c:pt>
                <c:pt idx="25">
                  <c:v>2021</c:v>
                </c:pt>
                <c:pt idx="26">
                  <c:v>2022</c:v>
                </c:pt>
                <c:pt idx="27">
                  <c:v>2023</c:v>
                </c:pt>
              </c:strCache>
            </c:strRef>
          </c:cat>
          <c:val>
            <c:numRef>
              <c:f>Sheet1!$C$170:$C$197</c:f>
              <c:numCache>
                <c:formatCode>General</c:formatCode>
                <c:ptCount val="28"/>
                <c:pt idx="0">
                  <c:v>5</c:v>
                </c:pt>
                <c:pt idx="1">
                  <c:v>1</c:v>
                </c:pt>
                <c:pt idx="2">
                  <c:v>3</c:v>
                </c:pt>
                <c:pt idx="3">
                  <c:v>2</c:v>
                </c:pt>
                <c:pt idx="4">
                  <c:v>5</c:v>
                </c:pt>
                <c:pt idx="5">
                  <c:v>4</c:v>
                </c:pt>
                <c:pt idx="6">
                  <c:v>9</c:v>
                </c:pt>
                <c:pt idx="7">
                  <c:v>6</c:v>
                </c:pt>
                <c:pt idx="8">
                  <c:v>20</c:v>
                </c:pt>
                <c:pt idx="9">
                  <c:v>23</c:v>
                </c:pt>
                <c:pt idx="10">
                  <c:v>22</c:v>
                </c:pt>
                <c:pt idx="11">
                  <c:v>34</c:v>
                </c:pt>
                <c:pt idx="12">
                  <c:v>46</c:v>
                </c:pt>
                <c:pt idx="13">
                  <c:v>58</c:v>
                </c:pt>
                <c:pt idx="14">
                  <c:v>26</c:v>
                </c:pt>
                <c:pt idx="15">
                  <c:v>34</c:v>
                </c:pt>
                <c:pt idx="16">
                  <c:v>39</c:v>
                </c:pt>
                <c:pt idx="17">
                  <c:v>53</c:v>
                </c:pt>
                <c:pt idx="18">
                  <c:v>61</c:v>
                </c:pt>
                <c:pt idx="19">
                  <c:v>83</c:v>
                </c:pt>
                <c:pt idx="20">
                  <c:v>60</c:v>
                </c:pt>
                <c:pt idx="21">
                  <c:v>99</c:v>
                </c:pt>
                <c:pt idx="22">
                  <c:v>87</c:v>
                </c:pt>
                <c:pt idx="23">
                  <c:v>79</c:v>
                </c:pt>
                <c:pt idx="24">
                  <c:v>72</c:v>
                </c:pt>
                <c:pt idx="25">
                  <c:v>102</c:v>
                </c:pt>
                <c:pt idx="26">
                  <c:v>74</c:v>
                </c:pt>
                <c:pt idx="27">
                  <c:v>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B1-40E4-9CC8-BED1EFD45859}"/>
            </c:ext>
          </c:extLst>
        </c:ser>
        <c:ser>
          <c:idx val="1"/>
          <c:order val="1"/>
          <c:tx>
            <c:strRef>
              <c:f>Sheet1!$D$169</c:f>
              <c:strCache>
                <c:ptCount val="1"/>
                <c:pt idx="0">
                  <c:v>ՁԻԱՀ-ից մահացածներ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Sheet1!$B$170:$B$197</c:f>
              <c:strCache>
                <c:ptCount val="28"/>
                <c:pt idx="0">
                  <c:v>&lt;1996</c:v>
                </c:pt>
                <c:pt idx="1">
                  <c:v>1997</c:v>
                </c:pt>
                <c:pt idx="2">
                  <c:v>1998</c:v>
                </c:pt>
                <c:pt idx="3">
                  <c:v>1999</c:v>
                </c:pt>
                <c:pt idx="4">
                  <c:v>2000</c:v>
                </c:pt>
                <c:pt idx="5">
                  <c:v>2001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2006</c:v>
                </c:pt>
                <c:pt idx="11">
                  <c:v>2007</c:v>
                </c:pt>
                <c:pt idx="12">
                  <c:v>2008</c:v>
                </c:pt>
                <c:pt idx="13">
                  <c:v>2009</c:v>
                </c:pt>
                <c:pt idx="14">
                  <c:v>2010</c:v>
                </c:pt>
                <c:pt idx="15">
                  <c:v>2011</c:v>
                </c:pt>
                <c:pt idx="16">
                  <c:v>2012</c:v>
                </c:pt>
                <c:pt idx="17">
                  <c:v>2013</c:v>
                </c:pt>
                <c:pt idx="18">
                  <c:v>2014</c:v>
                </c:pt>
                <c:pt idx="19">
                  <c:v>2015</c:v>
                </c:pt>
                <c:pt idx="20">
                  <c:v>2016</c:v>
                </c:pt>
                <c:pt idx="21">
                  <c:v>2017</c:v>
                </c:pt>
                <c:pt idx="22">
                  <c:v>2018</c:v>
                </c:pt>
                <c:pt idx="23">
                  <c:v>2019</c:v>
                </c:pt>
                <c:pt idx="24">
                  <c:v>2020</c:v>
                </c:pt>
                <c:pt idx="25">
                  <c:v>2021</c:v>
                </c:pt>
                <c:pt idx="26">
                  <c:v>2022</c:v>
                </c:pt>
                <c:pt idx="27">
                  <c:v>2023</c:v>
                </c:pt>
              </c:strCache>
            </c:strRef>
          </c:cat>
          <c:val>
            <c:numRef>
              <c:f>Sheet1!$D$170:$D$197</c:f>
              <c:numCache>
                <c:formatCode>General</c:formatCode>
                <c:ptCount val="28"/>
                <c:pt idx="0">
                  <c:v>5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  <c:pt idx="4">
                  <c:v>3</c:v>
                </c:pt>
                <c:pt idx="5">
                  <c:v>3</c:v>
                </c:pt>
                <c:pt idx="6">
                  <c:v>6</c:v>
                </c:pt>
                <c:pt idx="7">
                  <c:v>5</c:v>
                </c:pt>
                <c:pt idx="8">
                  <c:v>11</c:v>
                </c:pt>
                <c:pt idx="9">
                  <c:v>10</c:v>
                </c:pt>
                <c:pt idx="10">
                  <c:v>14</c:v>
                </c:pt>
                <c:pt idx="11">
                  <c:v>21</c:v>
                </c:pt>
                <c:pt idx="12">
                  <c:v>31</c:v>
                </c:pt>
                <c:pt idx="13">
                  <c:v>39</c:v>
                </c:pt>
                <c:pt idx="14">
                  <c:v>23</c:v>
                </c:pt>
                <c:pt idx="15">
                  <c:v>25</c:v>
                </c:pt>
                <c:pt idx="16">
                  <c:v>36</c:v>
                </c:pt>
                <c:pt idx="17">
                  <c:v>45</c:v>
                </c:pt>
                <c:pt idx="18">
                  <c:v>50</c:v>
                </c:pt>
                <c:pt idx="19">
                  <c:v>62</c:v>
                </c:pt>
                <c:pt idx="20">
                  <c:v>53</c:v>
                </c:pt>
                <c:pt idx="21">
                  <c:v>74</c:v>
                </c:pt>
                <c:pt idx="22">
                  <c:v>61</c:v>
                </c:pt>
                <c:pt idx="23">
                  <c:v>61</c:v>
                </c:pt>
                <c:pt idx="24">
                  <c:v>52</c:v>
                </c:pt>
                <c:pt idx="25">
                  <c:v>65</c:v>
                </c:pt>
                <c:pt idx="26">
                  <c:v>52</c:v>
                </c:pt>
                <c:pt idx="27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2B1-40E4-9CC8-BED1EFD4585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54906031"/>
        <c:axId val="354908111"/>
      </c:barChart>
      <c:catAx>
        <c:axId val="3549060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4908111"/>
        <c:crosses val="autoZero"/>
        <c:auto val="1"/>
        <c:lblAlgn val="ctr"/>
        <c:lblOffset val="100"/>
        <c:noMultiLvlLbl val="0"/>
      </c:catAx>
      <c:valAx>
        <c:axId val="35490811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490603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y-AM"/>
              <a:t>ՄԻԱՎ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72B-4ACE-9C9B-41D495AD39E0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72B-4ACE-9C9B-41D495AD39E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Sheet1!$B$204:$B$205</c:f>
              <c:strCache>
                <c:ptCount val="2"/>
                <c:pt idx="0">
                  <c:v>Արական</c:v>
                </c:pt>
                <c:pt idx="1">
                  <c:v>Իգական</c:v>
                </c:pt>
              </c:strCache>
            </c:strRef>
          </c:cat>
          <c:val>
            <c:numRef>
              <c:f>Sheet1!$C$204:$C$205</c:f>
              <c:numCache>
                <c:formatCode>0.0%</c:formatCode>
                <c:ptCount val="2"/>
                <c:pt idx="0">
                  <c:v>0.69629497684360531</c:v>
                </c:pt>
                <c:pt idx="1">
                  <c:v>0.30370502315639475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72B-4ACE-9C9B-41D495AD39E0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y-AM"/>
              <a:t>ՁԻԱՀ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B58-46D0-9195-E0203D3FF1AE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B58-46D0-9195-E0203D3FF1A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Sheet1!$B$208:$B$209</c:f>
              <c:strCache>
                <c:ptCount val="2"/>
                <c:pt idx="0">
                  <c:v>Արական</c:v>
                </c:pt>
                <c:pt idx="1">
                  <c:v>Իգական</c:v>
                </c:pt>
              </c:strCache>
            </c:strRef>
          </c:cat>
          <c:val>
            <c:numRef>
              <c:f>Sheet1!$C$208:$C$209</c:f>
              <c:numCache>
                <c:formatCode>0.0%</c:formatCode>
                <c:ptCount val="2"/>
                <c:pt idx="0">
                  <c:v>0.74260022480329713</c:v>
                </c:pt>
                <c:pt idx="1">
                  <c:v>0.25739977519670287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B58-46D0-9195-E0203D3FF1AE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y-AM"/>
              <a:t>Մահ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9EA-441E-9C98-7E1B6F683D94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9EA-441E-9C98-7E1B6F683D9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Sheet1!$B$212:$B$213</c:f>
              <c:strCache>
                <c:ptCount val="2"/>
                <c:pt idx="0">
                  <c:v>Արական</c:v>
                </c:pt>
                <c:pt idx="1">
                  <c:v>Իգական</c:v>
                </c:pt>
              </c:strCache>
            </c:strRef>
          </c:cat>
          <c:val>
            <c:numRef>
              <c:f>Sheet1!$C$212:$C$213</c:f>
              <c:numCache>
                <c:formatCode>0.0%</c:formatCode>
                <c:ptCount val="2"/>
                <c:pt idx="0">
                  <c:v>0.80101180438448571</c:v>
                </c:pt>
                <c:pt idx="1">
                  <c:v>0.19898819561551434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9EA-441E-9C98-7E1B6F683D94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7373821322590246E-2"/>
          <c:y val="2.7701463236713939E-2"/>
          <c:w val="0.94981466090858457"/>
          <c:h val="0.8074647600248878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Sheet1!$C$240</c:f>
              <c:strCache>
                <c:ptCount val="1"/>
                <c:pt idx="0">
                  <c:v>Արական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0"/>
                  <c:y val="1.416370656453487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48C-414E-AF35-F226E1B83A9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Sheet1!$B$241:$B$268</c:f>
              <c:strCache>
                <c:ptCount val="28"/>
                <c:pt idx="0">
                  <c:v>&lt;1996</c:v>
                </c:pt>
                <c:pt idx="1">
                  <c:v>1997</c:v>
                </c:pt>
                <c:pt idx="2">
                  <c:v>1998</c:v>
                </c:pt>
                <c:pt idx="3">
                  <c:v>1999</c:v>
                </c:pt>
                <c:pt idx="4">
                  <c:v>2000</c:v>
                </c:pt>
                <c:pt idx="5">
                  <c:v>2001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2006</c:v>
                </c:pt>
                <c:pt idx="11">
                  <c:v>2007</c:v>
                </c:pt>
                <c:pt idx="12">
                  <c:v>2008</c:v>
                </c:pt>
                <c:pt idx="13">
                  <c:v>2009</c:v>
                </c:pt>
                <c:pt idx="14">
                  <c:v>2010</c:v>
                </c:pt>
                <c:pt idx="15">
                  <c:v>2011</c:v>
                </c:pt>
                <c:pt idx="16">
                  <c:v>2012</c:v>
                </c:pt>
                <c:pt idx="17">
                  <c:v>2013</c:v>
                </c:pt>
                <c:pt idx="18">
                  <c:v>2014</c:v>
                </c:pt>
                <c:pt idx="19">
                  <c:v>2015</c:v>
                </c:pt>
                <c:pt idx="20">
                  <c:v>2016</c:v>
                </c:pt>
                <c:pt idx="21">
                  <c:v>2017</c:v>
                </c:pt>
                <c:pt idx="22">
                  <c:v>2018</c:v>
                </c:pt>
                <c:pt idx="23">
                  <c:v>2019</c:v>
                </c:pt>
                <c:pt idx="24">
                  <c:v>2020</c:v>
                </c:pt>
                <c:pt idx="25">
                  <c:v>2021</c:v>
                </c:pt>
                <c:pt idx="26">
                  <c:v>2022</c:v>
                </c:pt>
                <c:pt idx="27">
                  <c:v>2023</c:v>
                </c:pt>
              </c:strCache>
            </c:strRef>
          </c:cat>
          <c:val>
            <c:numRef>
              <c:f>Sheet1!$C$241:$C$268</c:f>
              <c:numCache>
                <c:formatCode>General</c:formatCode>
                <c:ptCount val="28"/>
                <c:pt idx="0">
                  <c:v>22</c:v>
                </c:pt>
                <c:pt idx="1">
                  <c:v>30</c:v>
                </c:pt>
                <c:pt idx="2">
                  <c:v>5</c:v>
                </c:pt>
                <c:pt idx="3">
                  <c:v>26</c:v>
                </c:pt>
                <c:pt idx="4">
                  <c:v>23</c:v>
                </c:pt>
                <c:pt idx="5">
                  <c:v>26</c:v>
                </c:pt>
                <c:pt idx="6">
                  <c:v>33</c:v>
                </c:pt>
                <c:pt idx="7">
                  <c:v>23</c:v>
                </c:pt>
                <c:pt idx="8">
                  <c:v>36</c:v>
                </c:pt>
                <c:pt idx="9">
                  <c:v>60</c:v>
                </c:pt>
                <c:pt idx="10">
                  <c:v>42</c:v>
                </c:pt>
                <c:pt idx="11">
                  <c:v>75</c:v>
                </c:pt>
                <c:pt idx="12">
                  <c:v>104</c:v>
                </c:pt>
                <c:pt idx="13">
                  <c:v>96</c:v>
                </c:pt>
                <c:pt idx="14">
                  <c:v>97</c:v>
                </c:pt>
                <c:pt idx="15">
                  <c:v>115</c:v>
                </c:pt>
                <c:pt idx="16">
                  <c:v>158</c:v>
                </c:pt>
                <c:pt idx="17">
                  <c:v>161</c:v>
                </c:pt>
                <c:pt idx="18">
                  <c:v>217</c:v>
                </c:pt>
                <c:pt idx="19">
                  <c:v>205</c:v>
                </c:pt>
                <c:pt idx="20">
                  <c:v>212</c:v>
                </c:pt>
                <c:pt idx="21">
                  <c:v>253</c:v>
                </c:pt>
                <c:pt idx="22">
                  <c:v>293</c:v>
                </c:pt>
                <c:pt idx="23">
                  <c:v>313</c:v>
                </c:pt>
                <c:pt idx="24">
                  <c:v>251</c:v>
                </c:pt>
                <c:pt idx="25">
                  <c:v>297</c:v>
                </c:pt>
                <c:pt idx="26">
                  <c:v>390</c:v>
                </c:pt>
                <c:pt idx="27">
                  <c:v>346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48C-414E-AF35-F226E1B83A96}"/>
            </c:ext>
          </c:extLst>
        </c:ser>
        <c:ser>
          <c:idx val="1"/>
          <c:order val="1"/>
          <c:tx>
            <c:strRef>
              <c:f>Sheet1!$D$240</c:f>
              <c:strCache>
                <c:ptCount val="1"/>
                <c:pt idx="0">
                  <c:v>Իգական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2811517768825205E-3"/>
                  <c:y val="-1.137961050544403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48C-414E-AF35-F226E1B83A96}"/>
                </c:ext>
              </c:extLst>
            </c:dLbl>
            <c:dLbl>
              <c:idx val="1"/>
              <c:layout>
                <c:manualLayout>
                  <c:x val="-1.0455158198498537E-17"/>
                  <c:y val="-1.150425647153187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48C-414E-AF35-F226E1B83A96}"/>
                </c:ext>
              </c:extLst>
            </c:dLbl>
            <c:dLbl>
              <c:idx val="2"/>
              <c:layout>
                <c:manualLayout>
                  <c:x val="-2.0910316396997073E-17"/>
                  <c:y val="-2.855347301261791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48C-414E-AF35-F226E1B83A96}"/>
                </c:ext>
              </c:extLst>
            </c:dLbl>
            <c:dLbl>
              <c:idx val="3"/>
              <c:layout>
                <c:manualLayout>
                  <c:x val="0"/>
                  <c:y val="-1.875899360639392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48C-414E-AF35-F226E1B83A96}"/>
                </c:ext>
              </c:extLst>
            </c:dLbl>
            <c:dLbl>
              <c:idx val="4"/>
              <c:layout>
                <c:manualLayout>
                  <c:x val="0"/>
                  <c:y val="-1.024392886315464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48C-414E-AF35-F226E1B83A96}"/>
                </c:ext>
              </c:extLst>
            </c:dLbl>
            <c:dLbl>
              <c:idx val="5"/>
              <c:layout>
                <c:manualLayout>
                  <c:x val="-4.1820632793994147E-17"/>
                  <c:y val="-8.5405404825588966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48C-414E-AF35-F226E1B83A96}"/>
                </c:ext>
              </c:extLst>
            </c:dLbl>
            <c:dLbl>
              <c:idx val="6"/>
              <c:layout>
                <c:manualLayout>
                  <c:x val="0"/>
                  <c:y val="-2.159699096657100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48C-414E-AF35-F226E1B83A96}"/>
                </c:ext>
              </c:extLst>
            </c:dLbl>
            <c:dLbl>
              <c:idx val="7"/>
              <c:layout>
                <c:manualLayout>
                  <c:x val="0"/>
                  <c:y val="-1.364963296163795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48C-414E-AF35-F226E1B83A96}"/>
                </c:ext>
              </c:extLst>
            </c:dLbl>
            <c:dLbl>
              <c:idx val="8"/>
              <c:layout>
                <c:manualLayout>
                  <c:x val="0"/>
                  <c:y val="-2.103035689097295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48C-414E-AF35-F226E1B83A96}"/>
                </c:ext>
              </c:extLst>
            </c:dLbl>
            <c:dLbl>
              <c:idx val="9"/>
              <c:layout>
                <c:manualLayout>
                  <c:x val="-2.2811517768825205E-3"/>
                  <c:y val="-1.535489850197301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48C-414E-AF35-F226E1B83A96}"/>
                </c:ext>
              </c:extLst>
            </c:dLbl>
            <c:dLbl>
              <c:idx val="10"/>
              <c:layout>
                <c:manualLayout>
                  <c:x val="-2.2811517768825621E-3"/>
                  <c:y val="-2.387130407359765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48C-414E-AF35-F226E1B83A96}"/>
                </c:ext>
              </c:extLst>
            </c:dLbl>
            <c:dLbl>
              <c:idx val="11"/>
              <c:layout>
                <c:manualLayout>
                  <c:x val="0"/>
                  <c:y val="-5.710051761338983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48C-414E-AF35-F226E1B83A9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Sheet1!$B$241:$B$268</c:f>
              <c:strCache>
                <c:ptCount val="28"/>
                <c:pt idx="0">
                  <c:v>&lt;1996</c:v>
                </c:pt>
                <c:pt idx="1">
                  <c:v>1997</c:v>
                </c:pt>
                <c:pt idx="2">
                  <c:v>1998</c:v>
                </c:pt>
                <c:pt idx="3">
                  <c:v>1999</c:v>
                </c:pt>
                <c:pt idx="4">
                  <c:v>2000</c:v>
                </c:pt>
                <c:pt idx="5">
                  <c:v>2001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2006</c:v>
                </c:pt>
                <c:pt idx="11">
                  <c:v>2007</c:v>
                </c:pt>
                <c:pt idx="12">
                  <c:v>2008</c:v>
                </c:pt>
                <c:pt idx="13">
                  <c:v>2009</c:v>
                </c:pt>
                <c:pt idx="14">
                  <c:v>2010</c:v>
                </c:pt>
                <c:pt idx="15">
                  <c:v>2011</c:v>
                </c:pt>
                <c:pt idx="16">
                  <c:v>2012</c:v>
                </c:pt>
                <c:pt idx="17">
                  <c:v>2013</c:v>
                </c:pt>
                <c:pt idx="18">
                  <c:v>2014</c:v>
                </c:pt>
                <c:pt idx="19">
                  <c:v>2015</c:v>
                </c:pt>
                <c:pt idx="20">
                  <c:v>2016</c:v>
                </c:pt>
                <c:pt idx="21">
                  <c:v>2017</c:v>
                </c:pt>
                <c:pt idx="22">
                  <c:v>2018</c:v>
                </c:pt>
                <c:pt idx="23">
                  <c:v>2019</c:v>
                </c:pt>
                <c:pt idx="24">
                  <c:v>2020</c:v>
                </c:pt>
                <c:pt idx="25">
                  <c:v>2021</c:v>
                </c:pt>
                <c:pt idx="26">
                  <c:v>2022</c:v>
                </c:pt>
                <c:pt idx="27">
                  <c:v>2023</c:v>
                </c:pt>
              </c:strCache>
            </c:strRef>
          </c:cat>
          <c:val>
            <c:numRef>
              <c:f>Sheet1!$D$241:$D$268</c:f>
              <c:numCache>
                <c:formatCode>General</c:formatCode>
                <c:ptCount val="28"/>
                <c:pt idx="0">
                  <c:v>8</c:v>
                </c:pt>
                <c:pt idx="1">
                  <c:v>7</c:v>
                </c:pt>
                <c:pt idx="2">
                  <c:v>4</c:v>
                </c:pt>
                <c:pt idx="3">
                  <c:v>9</c:v>
                </c:pt>
                <c:pt idx="4">
                  <c:v>6</c:v>
                </c:pt>
                <c:pt idx="5">
                  <c:v>3</c:v>
                </c:pt>
                <c:pt idx="6">
                  <c:v>8</c:v>
                </c:pt>
                <c:pt idx="7">
                  <c:v>6</c:v>
                </c:pt>
                <c:pt idx="8">
                  <c:v>13</c:v>
                </c:pt>
                <c:pt idx="9">
                  <c:v>15</c:v>
                </c:pt>
                <c:pt idx="10">
                  <c:v>24</c:v>
                </c:pt>
                <c:pt idx="11">
                  <c:v>34</c:v>
                </c:pt>
                <c:pt idx="12">
                  <c:v>32</c:v>
                </c:pt>
                <c:pt idx="13">
                  <c:v>53</c:v>
                </c:pt>
                <c:pt idx="14">
                  <c:v>51</c:v>
                </c:pt>
                <c:pt idx="15">
                  <c:v>67</c:v>
                </c:pt>
                <c:pt idx="16">
                  <c:v>70</c:v>
                </c:pt>
                <c:pt idx="17">
                  <c:v>77</c:v>
                </c:pt>
                <c:pt idx="18">
                  <c:v>117</c:v>
                </c:pt>
                <c:pt idx="19">
                  <c:v>89</c:v>
                </c:pt>
                <c:pt idx="20">
                  <c:v>91</c:v>
                </c:pt>
                <c:pt idx="21">
                  <c:v>105</c:v>
                </c:pt>
                <c:pt idx="22">
                  <c:v>136</c:v>
                </c:pt>
                <c:pt idx="23">
                  <c:v>135</c:v>
                </c:pt>
                <c:pt idx="24">
                  <c:v>118</c:v>
                </c:pt>
                <c:pt idx="25">
                  <c:v>128</c:v>
                </c:pt>
                <c:pt idx="26">
                  <c:v>145</c:v>
                </c:pt>
                <c:pt idx="27">
                  <c:v>154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F48C-414E-AF35-F226E1B83A9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966053391"/>
        <c:axId val="1966046319"/>
      </c:barChart>
      <c:catAx>
        <c:axId val="19660533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66046319"/>
        <c:crosses val="autoZero"/>
        <c:auto val="1"/>
        <c:lblAlgn val="ctr"/>
        <c:lblOffset val="100"/>
        <c:noMultiLvlLbl val="0"/>
      </c:catAx>
      <c:valAx>
        <c:axId val="1966046319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9660533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7500527951247488E-2"/>
          <c:y val="6.4814709795624578E-2"/>
          <c:w val="0.87753018372703417"/>
          <c:h val="0.647138378536016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Sheet1!$C$218</c:f>
              <c:strCache>
                <c:ptCount val="1"/>
                <c:pt idx="0">
                  <c:v>Արական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1.973506575385648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9B1-40C5-B380-2021D3F9A01A}"/>
                </c:ext>
              </c:extLst>
            </c:dLbl>
            <c:dLbl>
              <c:idx val="1"/>
              <c:layout>
                <c:manualLayout>
                  <c:x val="0"/>
                  <c:y val="1.468418275391816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9B1-40C5-B380-2021D3F9A01A}"/>
                </c:ext>
              </c:extLst>
            </c:dLbl>
            <c:dLbl>
              <c:idx val="2"/>
              <c:layout>
                <c:manualLayout>
                  <c:x val="0"/>
                  <c:y val="1.5493102526674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9B1-40C5-B380-2021D3F9A01A}"/>
                </c:ext>
              </c:extLst>
            </c:dLbl>
            <c:dLbl>
              <c:idx val="3"/>
              <c:layout>
                <c:manualLayout>
                  <c:x val="0"/>
                  <c:y val="2.297074484488394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9B1-40C5-B380-2021D3F9A01A}"/>
                </c:ext>
              </c:extLst>
            </c:dLbl>
            <c:dLbl>
              <c:idx val="4"/>
              <c:layout>
                <c:manualLayout>
                  <c:x val="-3.5947297152056452E-17"/>
                  <c:y val="-4.1616468959656807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9B1-40C5-B380-2021D3F9A01A}"/>
                </c:ext>
              </c:extLst>
            </c:dLbl>
            <c:dLbl>
              <c:idx val="5"/>
              <c:layout>
                <c:manualLayout>
                  <c:x val="0"/>
                  <c:y val="-6.043927276714431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9B1-40C5-B380-2021D3F9A01A}"/>
                </c:ext>
              </c:extLst>
            </c:dLbl>
            <c:dLbl>
              <c:idx val="6"/>
              <c:layout>
                <c:manualLayout>
                  <c:x val="0"/>
                  <c:y val="-8.004577756762133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9B1-40C5-B380-2021D3F9A01A}"/>
                </c:ext>
              </c:extLst>
            </c:dLbl>
            <c:dLbl>
              <c:idx val="7"/>
              <c:layout>
                <c:manualLayout>
                  <c:x val="-1.9607843137254902E-3"/>
                  <c:y val="-7.470104095995833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9B1-40C5-B380-2021D3F9A01A}"/>
                </c:ext>
              </c:extLst>
            </c:dLbl>
            <c:dLbl>
              <c:idx val="8"/>
              <c:layout>
                <c:manualLayout>
                  <c:x val="-7.1894594304112904E-17"/>
                  <c:y val="-8.733126374868938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9B1-40C5-B380-2021D3F9A01A}"/>
                </c:ext>
              </c:extLst>
            </c:dLbl>
            <c:dLbl>
              <c:idx val="9"/>
              <c:layout>
                <c:manualLayout>
                  <c:x val="-1.9607843137256342E-3"/>
                  <c:y val="-1.440293853607724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9B1-40C5-B380-2021D3F9A01A}"/>
                </c:ext>
              </c:extLst>
            </c:dLbl>
            <c:dLbl>
              <c:idx val="10"/>
              <c:layout>
                <c:manualLayout>
                  <c:x val="0"/>
                  <c:y val="-1.16343551050896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9B1-40C5-B380-2021D3F9A01A}"/>
                </c:ext>
              </c:extLst>
            </c:dLbl>
            <c:dLbl>
              <c:idx val="11"/>
              <c:layout>
                <c:manualLayout>
                  <c:x val="0"/>
                  <c:y val="-2.0046188743378358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9B1-40C5-B380-2021D3F9A01A}"/>
                </c:ext>
              </c:extLst>
            </c:dLbl>
            <c:dLbl>
              <c:idx val="13"/>
              <c:layout>
                <c:manualLayout>
                  <c:x val="-1.4378918860822581E-16"/>
                  <c:y val="1.483357661232293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9B1-40C5-B380-2021D3F9A01A}"/>
                </c:ext>
              </c:extLst>
            </c:dLbl>
            <c:dLbl>
              <c:idx val="14"/>
              <c:layout>
                <c:manualLayout>
                  <c:x val="0"/>
                  <c:y val="1.630202229943176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9B1-40C5-B380-2021D3F9A01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Sheet1!$B$219:$B$233</c:f>
              <c:strCache>
                <c:ptCount val="15"/>
                <c:pt idx="0">
                  <c:v>0-4տ</c:v>
                </c:pt>
                <c:pt idx="1">
                  <c:v>5-9տ</c:v>
                </c:pt>
                <c:pt idx="2">
                  <c:v>10-14տ</c:v>
                </c:pt>
                <c:pt idx="3">
                  <c:v>15-19տ</c:v>
                </c:pt>
                <c:pt idx="4">
                  <c:v>20-24տ</c:v>
                </c:pt>
                <c:pt idx="5">
                  <c:v>25-29տ</c:v>
                </c:pt>
                <c:pt idx="6">
                  <c:v>30-34տ</c:v>
                </c:pt>
                <c:pt idx="7">
                  <c:v>35-39տ</c:v>
                </c:pt>
                <c:pt idx="8">
                  <c:v>40-44տ</c:v>
                </c:pt>
                <c:pt idx="9">
                  <c:v>45-49տ</c:v>
                </c:pt>
                <c:pt idx="10">
                  <c:v>50-54տ</c:v>
                </c:pt>
                <c:pt idx="11">
                  <c:v>55-59տ</c:v>
                </c:pt>
                <c:pt idx="12">
                  <c:v>60-64տ</c:v>
                </c:pt>
                <c:pt idx="13">
                  <c:v>65+</c:v>
                </c:pt>
                <c:pt idx="14">
                  <c:v>Անհայտ</c:v>
                </c:pt>
              </c:strCache>
            </c:strRef>
          </c:cat>
          <c:val>
            <c:numRef>
              <c:f>Sheet1!$C$219:$C$233</c:f>
              <c:numCache>
                <c:formatCode>General</c:formatCode>
                <c:ptCount val="15"/>
                <c:pt idx="0">
                  <c:v>30</c:v>
                </c:pt>
                <c:pt idx="1">
                  <c:v>10</c:v>
                </c:pt>
                <c:pt idx="2">
                  <c:v>7</c:v>
                </c:pt>
                <c:pt idx="3">
                  <c:v>18</c:v>
                </c:pt>
                <c:pt idx="4">
                  <c:v>209</c:v>
                </c:pt>
                <c:pt idx="5">
                  <c:v>521</c:v>
                </c:pt>
                <c:pt idx="6">
                  <c:v>697</c:v>
                </c:pt>
                <c:pt idx="7">
                  <c:v>703</c:v>
                </c:pt>
                <c:pt idx="8">
                  <c:v>582</c:v>
                </c:pt>
                <c:pt idx="9">
                  <c:v>389</c:v>
                </c:pt>
                <c:pt idx="10">
                  <c:v>340</c:v>
                </c:pt>
                <c:pt idx="11">
                  <c:v>201</c:v>
                </c:pt>
                <c:pt idx="12">
                  <c:v>124</c:v>
                </c:pt>
                <c:pt idx="13">
                  <c:v>74</c:v>
                </c:pt>
                <c:pt idx="1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F9B1-40C5-B380-2021D3F9A01A}"/>
            </c:ext>
          </c:extLst>
        </c:ser>
        <c:ser>
          <c:idx val="1"/>
          <c:order val="1"/>
          <c:tx>
            <c:strRef>
              <c:f>Sheet1!$D$218</c:f>
              <c:strCache>
                <c:ptCount val="1"/>
                <c:pt idx="0">
                  <c:v>Իգական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9607843137254993E-3"/>
                  <c:y val="-2.088772845953002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F9B1-40C5-B380-2021D3F9A01A}"/>
                </c:ext>
              </c:extLst>
            </c:dLbl>
            <c:dLbl>
              <c:idx val="1"/>
              <c:layout>
                <c:manualLayout>
                  <c:x val="1.9607071174926665E-3"/>
                  <c:y val="-2.088745434235864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0509803921568622E-2"/>
                      <c:h val="4.520466273308525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0-F9B1-40C5-B380-2021D3F9A01A}"/>
                </c:ext>
              </c:extLst>
            </c:dLbl>
            <c:dLbl>
              <c:idx val="2"/>
              <c:layout>
                <c:manualLayout>
                  <c:x val="-5.8823529411764705E-3"/>
                  <c:y val="-2.436901653611836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F9B1-40C5-B380-2021D3F9A01A}"/>
                </c:ext>
              </c:extLst>
            </c:dLbl>
            <c:dLbl>
              <c:idx val="3"/>
              <c:layout>
                <c:manualLayout>
                  <c:x val="0"/>
                  <c:y val="-1.740644038294168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F9B1-40C5-B380-2021D3F9A01A}"/>
                </c:ext>
              </c:extLst>
            </c:dLbl>
            <c:dLbl>
              <c:idx val="13"/>
              <c:layout>
                <c:manualLayout>
                  <c:x val="-1.4378918860822581E-16"/>
                  <c:y val="-1.740644038294168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F9B1-40C5-B380-2021D3F9A01A}"/>
                </c:ext>
              </c:extLst>
            </c:dLbl>
            <c:dLbl>
              <c:idx val="14"/>
              <c:layout>
                <c:manualLayout>
                  <c:x val="-1.9607843137254902E-3"/>
                  <c:y val="-3.133159268929503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F9B1-40C5-B380-2021D3F9A01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Sheet1!$B$219:$B$233</c:f>
              <c:strCache>
                <c:ptCount val="15"/>
                <c:pt idx="0">
                  <c:v>0-4տ</c:v>
                </c:pt>
                <c:pt idx="1">
                  <c:v>5-9տ</c:v>
                </c:pt>
                <c:pt idx="2">
                  <c:v>10-14տ</c:v>
                </c:pt>
                <c:pt idx="3">
                  <c:v>15-19տ</c:v>
                </c:pt>
                <c:pt idx="4">
                  <c:v>20-24տ</c:v>
                </c:pt>
                <c:pt idx="5">
                  <c:v>25-29տ</c:v>
                </c:pt>
                <c:pt idx="6">
                  <c:v>30-34տ</c:v>
                </c:pt>
                <c:pt idx="7">
                  <c:v>35-39տ</c:v>
                </c:pt>
                <c:pt idx="8">
                  <c:v>40-44տ</c:v>
                </c:pt>
                <c:pt idx="9">
                  <c:v>45-49տ</c:v>
                </c:pt>
                <c:pt idx="10">
                  <c:v>50-54տ</c:v>
                </c:pt>
                <c:pt idx="11">
                  <c:v>55-59տ</c:v>
                </c:pt>
                <c:pt idx="12">
                  <c:v>60-64տ</c:v>
                </c:pt>
                <c:pt idx="13">
                  <c:v>65+</c:v>
                </c:pt>
                <c:pt idx="14">
                  <c:v>Անհայտ</c:v>
                </c:pt>
              </c:strCache>
            </c:strRef>
          </c:cat>
          <c:val>
            <c:numRef>
              <c:f>Sheet1!$D$219:$D$233</c:f>
              <c:numCache>
                <c:formatCode>General</c:formatCode>
                <c:ptCount val="15"/>
                <c:pt idx="0">
                  <c:v>24</c:v>
                </c:pt>
                <c:pt idx="1">
                  <c:v>8</c:v>
                </c:pt>
                <c:pt idx="2">
                  <c:v>5</c:v>
                </c:pt>
                <c:pt idx="3">
                  <c:v>25</c:v>
                </c:pt>
                <c:pt idx="4">
                  <c:v>144</c:v>
                </c:pt>
                <c:pt idx="5">
                  <c:v>271</c:v>
                </c:pt>
                <c:pt idx="6">
                  <c:v>293</c:v>
                </c:pt>
                <c:pt idx="7">
                  <c:v>262</c:v>
                </c:pt>
                <c:pt idx="8">
                  <c:v>217</c:v>
                </c:pt>
                <c:pt idx="9">
                  <c:v>157</c:v>
                </c:pt>
                <c:pt idx="10">
                  <c:v>124</c:v>
                </c:pt>
                <c:pt idx="11">
                  <c:v>94</c:v>
                </c:pt>
                <c:pt idx="12">
                  <c:v>60</c:v>
                </c:pt>
                <c:pt idx="13">
                  <c:v>21</c:v>
                </c:pt>
                <c:pt idx="1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F9B1-40C5-B380-2021D3F9A01A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903418191"/>
        <c:axId val="1903407791"/>
      </c:barChart>
      <c:catAx>
        <c:axId val="19034181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03407791"/>
        <c:crosses val="autoZero"/>
        <c:auto val="1"/>
        <c:lblAlgn val="ctr"/>
        <c:lblOffset val="100"/>
        <c:noMultiLvlLbl val="0"/>
      </c:catAx>
      <c:valAx>
        <c:axId val="1903407791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9034181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21</Pages>
  <Words>3290</Words>
  <Characters>18759</Characters>
  <Application>Microsoft Office Word</Application>
  <DocSecurity>0</DocSecurity>
  <Lines>156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Manukyan</dc:creator>
  <cp:keywords/>
  <dc:description/>
  <cp:lastModifiedBy>Աննա Մերգելյան</cp:lastModifiedBy>
  <cp:revision>15</cp:revision>
  <dcterms:created xsi:type="dcterms:W3CDTF">2024-03-28T14:04:00Z</dcterms:created>
  <dcterms:modified xsi:type="dcterms:W3CDTF">2024-04-01T11:41:00Z</dcterms:modified>
</cp:coreProperties>
</file>